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A1DF8" w14:textId="77777777" w:rsidR="00B53570" w:rsidRPr="00B8619B" w:rsidRDefault="001E03FD" w:rsidP="00723309">
      <w:pPr>
        <w:spacing w:after="0"/>
        <w:jc w:val="center"/>
        <w:rPr>
          <w:rFonts w:asciiTheme="majorHAnsi" w:hAnsiTheme="majorHAnsi" w:cstheme="minorHAnsi"/>
          <w:b/>
          <w:sz w:val="32"/>
          <w:szCs w:val="32"/>
        </w:rPr>
      </w:pPr>
      <w:r w:rsidRPr="00B8619B">
        <w:rPr>
          <w:rStyle w:val="Heading1Char"/>
          <w:b/>
        </w:rPr>
        <w:t>Sample Agenda:</w:t>
      </w:r>
      <w:r w:rsidRPr="00B8619B">
        <w:rPr>
          <w:rFonts w:cstheme="minorHAnsi"/>
          <w:b/>
          <w:sz w:val="32"/>
          <w:szCs w:val="32"/>
        </w:rPr>
        <w:t xml:space="preserve"> </w:t>
      </w:r>
      <w:r w:rsidRPr="00B8619B">
        <w:rPr>
          <w:rFonts w:asciiTheme="majorHAnsi" w:hAnsiTheme="majorHAnsi" w:cstheme="minorHAnsi"/>
          <w:b/>
          <w:sz w:val="32"/>
          <w:szCs w:val="32"/>
        </w:rPr>
        <w:t>Meeting to Establish</w:t>
      </w:r>
      <w:r w:rsidR="00451844" w:rsidRPr="00B8619B">
        <w:rPr>
          <w:rFonts w:asciiTheme="majorHAnsi" w:hAnsiTheme="majorHAnsi" w:cstheme="minorHAnsi"/>
          <w:b/>
          <w:sz w:val="32"/>
          <w:szCs w:val="32"/>
        </w:rPr>
        <w:t xml:space="preserve"> </w:t>
      </w:r>
      <w:r w:rsidRPr="00B8619B">
        <w:rPr>
          <w:rFonts w:asciiTheme="majorHAnsi" w:hAnsiTheme="majorHAnsi" w:cstheme="minorHAnsi"/>
          <w:b/>
          <w:sz w:val="32"/>
          <w:szCs w:val="32"/>
        </w:rPr>
        <w:t>a Project Governance Structure</w:t>
      </w:r>
    </w:p>
    <w:p w14:paraId="50E085AE" w14:textId="78F31256" w:rsidR="000718F8" w:rsidRPr="00973DB2" w:rsidRDefault="000718F8" w:rsidP="001F77A6">
      <w:pPr>
        <w:spacing w:after="0"/>
        <w:rPr>
          <w:rFonts w:cstheme="minorHAnsi"/>
          <w:b/>
        </w:rPr>
      </w:pPr>
    </w:p>
    <w:p w14:paraId="2AC2A2B9" w14:textId="3F513B6D" w:rsidR="001D60BF" w:rsidRPr="00973DB2" w:rsidRDefault="001D60BF" w:rsidP="001D60BF">
      <w:pPr>
        <w:pStyle w:val="FootnoteText"/>
        <w:rPr>
          <w:rFonts w:cstheme="minorHAnsi"/>
          <w:i/>
        </w:rPr>
      </w:pPr>
      <w:r w:rsidRPr="00973DB2">
        <w:rPr>
          <w:rFonts w:cstheme="minorHAnsi"/>
          <w:b/>
          <w:i/>
          <w:sz w:val="22"/>
          <w:szCs w:val="22"/>
        </w:rPr>
        <w:t xml:space="preserve">NOTE: </w:t>
      </w:r>
      <w:r w:rsidRPr="00973DB2">
        <w:rPr>
          <w:rFonts w:cstheme="minorHAnsi"/>
          <w:b/>
          <w:i/>
          <w:sz w:val="22"/>
          <w:szCs w:val="22"/>
        </w:rPr>
        <w:tab/>
      </w:r>
      <w:r w:rsidRPr="00973DB2">
        <w:rPr>
          <w:rFonts w:cstheme="minorHAnsi"/>
          <w:i/>
          <w:sz w:val="22"/>
          <w:szCs w:val="22"/>
        </w:rPr>
        <w:t xml:space="preserve">This agenda was prepared with a complex project governance structure in mind. </w:t>
      </w:r>
      <w:r w:rsidR="00DF7FAE">
        <w:rPr>
          <w:rFonts w:cstheme="minorHAnsi"/>
          <w:i/>
          <w:sz w:val="22"/>
          <w:szCs w:val="22"/>
        </w:rPr>
        <w:t>P</w:t>
      </w:r>
      <w:r w:rsidRPr="00973DB2">
        <w:rPr>
          <w:rFonts w:cstheme="minorHAnsi"/>
          <w:i/>
          <w:sz w:val="22"/>
          <w:szCs w:val="22"/>
        </w:rPr>
        <w:t xml:space="preserve">rojects </w:t>
      </w:r>
      <w:r w:rsidR="00DF7FAE">
        <w:rPr>
          <w:rFonts w:cstheme="minorHAnsi"/>
          <w:i/>
          <w:sz w:val="22"/>
          <w:szCs w:val="22"/>
        </w:rPr>
        <w:t>with</w:t>
      </w:r>
      <w:r w:rsidRPr="00973DB2">
        <w:rPr>
          <w:rFonts w:cstheme="minorHAnsi"/>
          <w:i/>
          <w:sz w:val="22"/>
          <w:szCs w:val="22"/>
        </w:rPr>
        <w:t xml:space="preserve"> small, flexible governance structure</w:t>
      </w:r>
      <w:r w:rsidR="00DF7FAE">
        <w:rPr>
          <w:rFonts w:cstheme="minorHAnsi"/>
          <w:i/>
          <w:sz w:val="22"/>
          <w:szCs w:val="22"/>
        </w:rPr>
        <w:t xml:space="preserve">s may </w:t>
      </w:r>
      <w:r w:rsidR="0000734A">
        <w:rPr>
          <w:rFonts w:cstheme="minorHAnsi"/>
          <w:i/>
          <w:sz w:val="22"/>
          <w:szCs w:val="22"/>
        </w:rPr>
        <w:t>also find this agenda useful, but will need to</w:t>
      </w:r>
      <w:r w:rsidR="00DF7FAE">
        <w:rPr>
          <w:rFonts w:cstheme="minorHAnsi"/>
          <w:i/>
          <w:sz w:val="22"/>
          <w:szCs w:val="22"/>
        </w:rPr>
        <w:t xml:space="preserve"> </w:t>
      </w:r>
      <w:r w:rsidR="0000734A">
        <w:rPr>
          <w:rFonts w:cstheme="minorHAnsi"/>
          <w:i/>
          <w:sz w:val="22"/>
          <w:szCs w:val="22"/>
        </w:rPr>
        <w:t>adapt it to suit their needs. Note that the time needed to complete this agenda would be much less for a less complex project and governance structure.</w:t>
      </w:r>
    </w:p>
    <w:p w14:paraId="7F8D4AEE" w14:textId="77777777" w:rsidR="001D60BF" w:rsidRPr="00973DB2" w:rsidRDefault="001D60BF" w:rsidP="001F77A6">
      <w:pPr>
        <w:spacing w:after="0"/>
        <w:rPr>
          <w:rFonts w:cstheme="minorHAnsi"/>
          <w:b/>
        </w:rPr>
      </w:pPr>
    </w:p>
    <w:tbl>
      <w:tblPr>
        <w:tblStyle w:val="TableGrid"/>
        <w:tblW w:w="13590" w:type="dxa"/>
        <w:tblInd w:w="-5" w:type="dxa"/>
        <w:tblLook w:val="04A0" w:firstRow="1" w:lastRow="0" w:firstColumn="1" w:lastColumn="0" w:noHBand="0" w:noVBand="1"/>
      </w:tblPr>
      <w:tblGrid>
        <w:gridCol w:w="2335"/>
        <w:gridCol w:w="11255"/>
      </w:tblGrid>
      <w:tr w:rsidR="001D60BF" w:rsidRPr="00973DB2" w14:paraId="7546B78A" w14:textId="77777777" w:rsidTr="00DB2B0F">
        <w:tc>
          <w:tcPr>
            <w:tcW w:w="2335" w:type="dxa"/>
            <w:vAlign w:val="center"/>
          </w:tcPr>
          <w:p w14:paraId="272A0C6A" w14:textId="6D9A02BD" w:rsidR="001D60BF" w:rsidRPr="00973DB2" w:rsidRDefault="001D60BF" w:rsidP="00CA2FF4">
            <w:pPr>
              <w:rPr>
                <w:rFonts w:cstheme="minorHAnsi"/>
                <w:b/>
              </w:rPr>
            </w:pPr>
            <w:r w:rsidRPr="00973DB2">
              <w:rPr>
                <w:rFonts w:cstheme="minorHAnsi"/>
                <w:b/>
              </w:rPr>
              <w:t>Meeting Convener:</w:t>
            </w:r>
          </w:p>
        </w:tc>
        <w:tc>
          <w:tcPr>
            <w:tcW w:w="11255" w:type="dxa"/>
          </w:tcPr>
          <w:p w14:paraId="132B0AB7" w14:textId="49B56862" w:rsidR="001D60BF" w:rsidRPr="00973DB2" w:rsidRDefault="001D60BF" w:rsidP="001D60BF">
            <w:pPr>
              <w:rPr>
                <w:rFonts w:cstheme="minorHAnsi"/>
                <w:b/>
              </w:rPr>
            </w:pPr>
            <w:r w:rsidRPr="00973DB2">
              <w:rPr>
                <w:rFonts w:cstheme="minorHAnsi"/>
              </w:rPr>
              <w:t>Project manager</w:t>
            </w:r>
            <w:r w:rsidR="00DF7FAE">
              <w:rPr>
                <w:rFonts w:cstheme="minorHAnsi"/>
              </w:rPr>
              <w:t xml:space="preserve"> (PM)</w:t>
            </w:r>
            <w:r w:rsidRPr="00973DB2">
              <w:rPr>
                <w:rFonts w:cstheme="minorHAnsi"/>
              </w:rPr>
              <w:t>/CRS senior manager</w:t>
            </w:r>
          </w:p>
        </w:tc>
      </w:tr>
      <w:tr w:rsidR="00CA2FF4" w:rsidRPr="00973DB2" w14:paraId="7698C112" w14:textId="77777777" w:rsidTr="00DB2B0F">
        <w:tc>
          <w:tcPr>
            <w:tcW w:w="2335" w:type="dxa"/>
            <w:vAlign w:val="center"/>
          </w:tcPr>
          <w:p w14:paraId="34FC17A7" w14:textId="7143F67E" w:rsidR="00CA2FF4" w:rsidRPr="00973DB2" w:rsidRDefault="00CA2FF4" w:rsidP="00CA2FF4">
            <w:pPr>
              <w:rPr>
                <w:rFonts w:cstheme="minorHAnsi"/>
                <w:b/>
              </w:rPr>
            </w:pPr>
            <w:r w:rsidRPr="00973DB2">
              <w:rPr>
                <w:rFonts w:cstheme="minorHAnsi"/>
                <w:b/>
              </w:rPr>
              <w:t>Participants:</w:t>
            </w:r>
            <w:r w:rsidRPr="00973DB2">
              <w:rPr>
                <w:rFonts w:cstheme="minorHAnsi"/>
                <w:b/>
              </w:rPr>
              <w:tab/>
            </w:r>
          </w:p>
        </w:tc>
        <w:tc>
          <w:tcPr>
            <w:tcW w:w="11255" w:type="dxa"/>
          </w:tcPr>
          <w:p w14:paraId="46243883" w14:textId="0FA1DFC1" w:rsidR="00CA2FF4" w:rsidRPr="00973DB2" w:rsidRDefault="00CA2FF4" w:rsidP="00CA2FF4">
            <w:pPr>
              <w:rPr>
                <w:rFonts w:cstheme="minorHAnsi"/>
                <w:b/>
              </w:rPr>
            </w:pPr>
            <w:r w:rsidRPr="00973DB2">
              <w:rPr>
                <w:rFonts w:cstheme="minorHAnsi"/>
              </w:rPr>
              <w:t>Members of the proposed project governance structure (i.e., individuals who can make decisions related to the project on behalf of their organizations)</w:t>
            </w:r>
          </w:p>
        </w:tc>
      </w:tr>
      <w:tr w:rsidR="00CA2FF4" w:rsidRPr="00973DB2" w14:paraId="4FFB6AF1" w14:textId="77777777" w:rsidTr="00DB2B0F">
        <w:tc>
          <w:tcPr>
            <w:tcW w:w="2335" w:type="dxa"/>
            <w:tcBorders>
              <w:bottom w:val="single" w:sz="4" w:space="0" w:color="auto"/>
            </w:tcBorders>
            <w:vAlign w:val="center"/>
          </w:tcPr>
          <w:p w14:paraId="5D33B451" w14:textId="550E3053" w:rsidR="00CA2FF4" w:rsidRPr="00973DB2" w:rsidRDefault="00CA2FF4" w:rsidP="00CA2FF4">
            <w:pPr>
              <w:rPr>
                <w:rFonts w:cstheme="minorHAnsi"/>
                <w:b/>
              </w:rPr>
            </w:pPr>
            <w:r w:rsidRPr="00973DB2">
              <w:rPr>
                <w:rFonts w:cstheme="minorHAnsi"/>
                <w:b/>
              </w:rPr>
              <w:t>Total Estimated Time:</w:t>
            </w:r>
          </w:p>
        </w:tc>
        <w:tc>
          <w:tcPr>
            <w:tcW w:w="11255" w:type="dxa"/>
            <w:tcBorders>
              <w:bottom w:val="single" w:sz="4" w:space="0" w:color="auto"/>
            </w:tcBorders>
          </w:tcPr>
          <w:p w14:paraId="5CB31370" w14:textId="77777777" w:rsidR="0000734A" w:rsidRDefault="00CA2FF4" w:rsidP="00DF7FAE">
            <w:pPr>
              <w:rPr>
                <w:rFonts w:cstheme="minorHAnsi"/>
              </w:rPr>
            </w:pPr>
            <w:r w:rsidRPr="00973DB2">
              <w:rPr>
                <w:rFonts w:cstheme="minorHAnsi"/>
              </w:rPr>
              <w:t>~5 – 6.5 hours for a complex project; a full day with all the optional content</w:t>
            </w:r>
            <w:r w:rsidR="00DF7FAE">
              <w:rPr>
                <w:rFonts w:cstheme="minorHAnsi"/>
              </w:rPr>
              <w:t xml:space="preserve">. </w:t>
            </w:r>
            <w:r w:rsidRPr="00973DB2">
              <w:rPr>
                <w:rFonts w:cstheme="minorHAnsi"/>
              </w:rPr>
              <w:t xml:space="preserve"> </w:t>
            </w:r>
          </w:p>
          <w:p w14:paraId="23996D1B" w14:textId="5CBD13F2" w:rsidR="00CA2FF4" w:rsidRPr="00973DB2" w:rsidRDefault="00DF7FAE" w:rsidP="00DF7FAE">
            <w:pPr>
              <w:rPr>
                <w:rFonts w:cstheme="minorHAnsi"/>
              </w:rPr>
            </w:pPr>
            <w:r>
              <w:rPr>
                <w:rFonts w:cstheme="minorHAnsi"/>
              </w:rPr>
              <w:t xml:space="preserve">1-2 hours for </w:t>
            </w:r>
            <w:r w:rsidRPr="00DF7FAE">
              <w:rPr>
                <w:rFonts w:cstheme="minorHAnsi"/>
              </w:rPr>
              <w:t>p</w:t>
            </w:r>
            <w:r w:rsidRPr="0000734A">
              <w:rPr>
                <w:rFonts w:cstheme="minorHAnsi"/>
              </w:rPr>
              <w:t>rojects with small, flexible governance structures</w:t>
            </w:r>
            <w:r w:rsidRPr="00DF7FAE">
              <w:rPr>
                <w:rFonts w:cstheme="minorHAnsi"/>
                <w:i/>
              </w:rPr>
              <w:t>.</w:t>
            </w:r>
          </w:p>
        </w:tc>
      </w:tr>
      <w:tr w:rsidR="00CA2FF4" w:rsidRPr="00973DB2" w14:paraId="7D8C77FA" w14:textId="77777777" w:rsidTr="00DB2B0F">
        <w:tc>
          <w:tcPr>
            <w:tcW w:w="2335" w:type="dxa"/>
            <w:tcBorders>
              <w:top w:val="single" w:sz="4" w:space="0" w:color="auto"/>
              <w:left w:val="nil"/>
              <w:bottom w:val="single" w:sz="4" w:space="0" w:color="auto"/>
              <w:right w:val="nil"/>
            </w:tcBorders>
            <w:vAlign w:val="center"/>
          </w:tcPr>
          <w:p w14:paraId="26CB9ADE" w14:textId="77777777" w:rsidR="00CA2FF4" w:rsidRPr="00973DB2" w:rsidRDefault="00CA2FF4" w:rsidP="00CA2FF4">
            <w:pPr>
              <w:rPr>
                <w:rFonts w:cstheme="minorHAnsi"/>
                <w:b/>
              </w:rPr>
            </w:pPr>
          </w:p>
        </w:tc>
        <w:tc>
          <w:tcPr>
            <w:tcW w:w="11255" w:type="dxa"/>
            <w:tcBorders>
              <w:top w:val="single" w:sz="4" w:space="0" w:color="auto"/>
              <w:left w:val="nil"/>
              <w:bottom w:val="single" w:sz="4" w:space="0" w:color="auto"/>
              <w:right w:val="nil"/>
            </w:tcBorders>
          </w:tcPr>
          <w:p w14:paraId="6C0100E6" w14:textId="77777777" w:rsidR="00CA2FF4" w:rsidRPr="00973DB2" w:rsidRDefault="00CA2FF4" w:rsidP="00CA2FF4">
            <w:pPr>
              <w:rPr>
                <w:rFonts w:cstheme="minorHAnsi"/>
              </w:rPr>
            </w:pPr>
          </w:p>
        </w:tc>
      </w:tr>
      <w:tr w:rsidR="00CA2FF4" w:rsidRPr="00973DB2" w14:paraId="0DCA0A3E" w14:textId="77777777" w:rsidTr="00DB2B0F">
        <w:tc>
          <w:tcPr>
            <w:tcW w:w="2335" w:type="dxa"/>
            <w:tcBorders>
              <w:top w:val="single" w:sz="4" w:space="0" w:color="auto"/>
            </w:tcBorders>
            <w:vAlign w:val="center"/>
          </w:tcPr>
          <w:p w14:paraId="63EE9AE7" w14:textId="5CA4CDB6" w:rsidR="00CA2FF4" w:rsidRPr="00973DB2" w:rsidRDefault="00CA2FF4" w:rsidP="00CA2FF4">
            <w:pPr>
              <w:rPr>
                <w:rFonts w:cstheme="minorHAnsi"/>
                <w:b/>
              </w:rPr>
            </w:pPr>
            <w:r w:rsidRPr="00973DB2">
              <w:rPr>
                <w:rFonts w:cstheme="minorHAnsi"/>
                <w:b/>
              </w:rPr>
              <w:t xml:space="preserve">Instructions for </w:t>
            </w:r>
            <w:r w:rsidR="00602CBC">
              <w:rPr>
                <w:rFonts w:cstheme="minorHAnsi"/>
                <w:b/>
              </w:rPr>
              <w:t xml:space="preserve">the </w:t>
            </w:r>
            <w:r w:rsidRPr="00973DB2">
              <w:rPr>
                <w:rFonts w:cstheme="minorHAnsi"/>
                <w:b/>
              </w:rPr>
              <w:t>Convener:</w:t>
            </w:r>
          </w:p>
        </w:tc>
        <w:tc>
          <w:tcPr>
            <w:tcW w:w="11255" w:type="dxa"/>
            <w:tcBorders>
              <w:top w:val="single" w:sz="4" w:space="0" w:color="auto"/>
            </w:tcBorders>
          </w:tcPr>
          <w:p w14:paraId="3DCECF9A" w14:textId="77777777" w:rsidR="0000734A" w:rsidRDefault="00CA2FF4" w:rsidP="0000734A">
            <w:pPr>
              <w:pStyle w:val="ListParagraph"/>
              <w:numPr>
                <w:ilvl w:val="0"/>
                <w:numId w:val="19"/>
              </w:numPr>
              <w:rPr>
                <w:rFonts w:cstheme="minorHAnsi"/>
              </w:rPr>
            </w:pPr>
            <w:r w:rsidRPr="0000734A">
              <w:rPr>
                <w:rFonts w:cstheme="minorHAnsi"/>
              </w:rPr>
              <w:t xml:space="preserve">Prior to the meeting, review and </w:t>
            </w:r>
            <w:r w:rsidRPr="0000734A">
              <w:rPr>
                <w:rFonts w:cstheme="minorHAnsi"/>
                <w:b/>
              </w:rPr>
              <w:t xml:space="preserve">modify this sample agenda </w:t>
            </w:r>
            <w:r w:rsidR="00737CE6" w:rsidRPr="0000734A">
              <w:rPr>
                <w:rFonts w:cstheme="minorHAnsi"/>
                <w:b/>
              </w:rPr>
              <w:t>as needed</w:t>
            </w:r>
            <w:r w:rsidR="00737CE6" w:rsidRPr="0000734A">
              <w:rPr>
                <w:rFonts w:cstheme="minorHAnsi"/>
              </w:rPr>
              <w:t xml:space="preserve"> </w:t>
            </w:r>
            <w:r w:rsidRPr="0000734A">
              <w:rPr>
                <w:rFonts w:cstheme="minorHAnsi"/>
              </w:rPr>
              <w:t xml:space="preserve">to suit the size of your group and the nature of your project governance structure. </w:t>
            </w:r>
          </w:p>
          <w:p w14:paraId="266FB245" w14:textId="2EB167C1" w:rsidR="0000734A" w:rsidRDefault="0000734A" w:rsidP="0000734A">
            <w:pPr>
              <w:pStyle w:val="ListParagraph"/>
              <w:numPr>
                <w:ilvl w:val="0"/>
                <w:numId w:val="19"/>
              </w:numPr>
              <w:rPr>
                <w:rFonts w:cstheme="minorHAnsi"/>
              </w:rPr>
            </w:pPr>
            <w:r>
              <w:rPr>
                <w:rFonts w:cstheme="minorHAnsi"/>
              </w:rPr>
              <w:t xml:space="preserve">Review </w:t>
            </w:r>
            <w:hyperlink r:id="rId8" w:history="1">
              <w:r w:rsidRPr="00483BA1">
                <w:rPr>
                  <w:rStyle w:val="Hyperlink"/>
                  <w:rFonts w:eastAsia="Times New Roman" w:cstheme="minorHAnsi"/>
                </w:rPr>
                <w:t>CRS' Guidance on Designing and Delivering Effective Training Events</w:t>
              </w:r>
            </w:hyperlink>
            <w:r w:rsidRPr="00483BA1">
              <w:rPr>
                <w:rStyle w:val="Hyperlink"/>
                <w:rFonts w:eastAsia="Times New Roman" w:cstheme="minorHAnsi"/>
                <w:u w:val="none"/>
              </w:rPr>
              <w:t xml:space="preserve"> </w:t>
            </w:r>
            <w:r w:rsidRPr="00483BA1">
              <w:rPr>
                <w:rStyle w:val="Hyperlink"/>
                <w:rFonts w:eastAsia="Times New Roman" w:cstheme="minorHAnsi"/>
                <w:color w:val="auto"/>
                <w:u w:val="none"/>
              </w:rPr>
              <w:t>for ideas</w:t>
            </w:r>
            <w:r>
              <w:rPr>
                <w:rStyle w:val="Hyperlink"/>
                <w:rFonts w:eastAsia="Times New Roman" w:cstheme="minorHAnsi"/>
                <w:color w:val="auto"/>
                <w:u w:val="none"/>
              </w:rPr>
              <w:t xml:space="preserve"> on how to effectively engage participants throughout the meeting. </w:t>
            </w:r>
          </w:p>
          <w:p w14:paraId="53B97BAA" w14:textId="62CC0038" w:rsidR="00CA2FF4" w:rsidRPr="00717030" w:rsidRDefault="00717030" w:rsidP="0000734A">
            <w:pPr>
              <w:pStyle w:val="ListParagraph"/>
              <w:numPr>
                <w:ilvl w:val="0"/>
                <w:numId w:val="19"/>
              </w:numPr>
              <w:rPr>
                <w:rFonts w:cstheme="minorHAnsi"/>
              </w:rPr>
            </w:pPr>
            <w:r w:rsidRPr="00717030">
              <w:rPr>
                <w:rFonts w:cstheme="minorHAnsi"/>
              </w:rPr>
              <w:t xml:space="preserve">If </w:t>
            </w:r>
            <w:r>
              <w:rPr>
                <w:rFonts w:cstheme="minorHAnsi"/>
              </w:rPr>
              <w:t>you anticipate</w:t>
            </w:r>
            <w:r w:rsidRPr="00717030">
              <w:rPr>
                <w:rFonts w:cstheme="minorHAnsi"/>
              </w:rPr>
              <w:t xml:space="preserve"> any challenges with finalizing the charter during the meeting due to need for organizational review, it may be helpful to share the project charter</w:t>
            </w:r>
            <w:r>
              <w:rPr>
                <w:rStyle w:val="FootnoteReference"/>
                <w:rFonts w:cstheme="minorHAnsi"/>
              </w:rPr>
              <w:footnoteReference w:id="1"/>
            </w:r>
            <w:r w:rsidRPr="00717030">
              <w:rPr>
                <w:rFonts w:cstheme="minorHAnsi"/>
              </w:rPr>
              <w:t xml:space="preserve"> template in advance so that organizations who will be part of the project governance structure can familiarize themselves with it. </w:t>
            </w:r>
          </w:p>
        </w:tc>
      </w:tr>
    </w:tbl>
    <w:p w14:paraId="64EB9FD2" w14:textId="1CDEA275" w:rsidR="00816585" w:rsidRPr="00973DB2" w:rsidRDefault="00816585" w:rsidP="00100BDD">
      <w:pPr>
        <w:spacing w:after="0" w:line="240" w:lineRule="auto"/>
        <w:rPr>
          <w:rFonts w:cstheme="minorHAnsi"/>
          <w:color w:val="0000FF"/>
        </w:rPr>
      </w:pPr>
    </w:p>
    <w:tbl>
      <w:tblPr>
        <w:tblStyle w:val="TableGrid"/>
        <w:tblW w:w="13585" w:type="dxa"/>
        <w:tblLook w:val="04A0" w:firstRow="1" w:lastRow="0" w:firstColumn="1" w:lastColumn="0" w:noHBand="0" w:noVBand="1"/>
      </w:tblPr>
      <w:tblGrid>
        <w:gridCol w:w="1255"/>
        <w:gridCol w:w="2970"/>
        <w:gridCol w:w="9360"/>
      </w:tblGrid>
      <w:tr w:rsidR="00100BDD" w:rsidRPr="00973DB2" w14:paraId="54069E64" w14:textId="77777777" w:rsidTr="00DB2B0F">
        <w:tc>
          <w:tcPr>
            <w:tcW w:w="1255" w:type="dxa"/>
            <w:shd w:val="clear" w:color="auto" w:fill="D9D9D9" w:themeFill="background1" w:themeFillShade="D9"/>
          </w:tcPr>
          <w:p w14:paraId="2F45DE5D" w14:textId="77777777" w:rsidR="00100BDD" w:rsidRPr="00973DB2" w:rsidRDefault="002D6EEA" w:rsidP="00DB2B0F">
            <w:pPr>
              <w:rPr>
                <w:rFonts w:cstheme="minorHAnsi"/>
                <w:b/>
              </w:rPr>
            </w:pPr>
            <w:r w:rsidRPr="00973DB2">
              <w:rPr>
                <w:rFonts w:cstheme="minorHAnsi"/>
                <w:b/>
              </w:rPr>
              <w:t xml:space="preserve">Suggested </w:t>
            </w:r>
            <w:r w:rsidR="00100BDD" w:rsidRPr="00973DB2">
              <w:rPr>
                <w:rFonts w:cstheme="minorHAnsi"/>
                <w:b/>
              </w:rPr>
              <w:t>Time Allocation</w:t>
            </w:r>
          </w:p>
        </w:tc>
        <w:tc>
          <w:tcPr>
            <w:tcW w:w="2970" w:type="dxa"/>
            <w:shd w:val="clear" w:color="auto" w:fill="D9D9D9" w:themeFill="background1" w:themeFillShade="D9"/>
            <w:vAlign w:val="center"/>
          </w:tcPr>
          <w:p w14:paraId="2670539A" w14:textId="77777777" w:rsidR="00100BDD" w:rsidRPr="00973DB2" w:rsidRDefault="002D6EEA" w:rsidP="00DB2B0F">
            <w:pPr>
              <w:rPr>
                <w:rFonts w:cstheme="minorHAnsi"/>
                <w:b/>
              </w:rPr>
            </w:pPr>
            <w:r w:rsidRPr="00973DB2">
              <w:rPr>
                <w:rFonts w:cstheme="minorHAnsi"/>
                <w:b/>
              </w:rPr>
              <w:t>Topic</w:t>
            </w:r>
          </w:p>
        </w:tc>
        <w:tc>
          <w:tcPr>
            <w:tcW w:w="9360" w:type="dxa"/>
            <w:shd w:val="clear" w:color="auto" w:fill="D9D9D9" w:themeFill="background1" w:themeFillShade="D9"/>
            <w:vAlign w:val="center"/>
          </w:tcPr>
          <w:p w14:paraId="3E440F2A" w14:textId="77777777" w:rsidR="00100BDD" w:rsidRPr="00973DB2" w:rsidRDefault="00100BDD" w:rsidP="00DB2B0F">
            <w:pPr>
              <w:rPr>
                <w:rFonts w:cstheme="minorHAnsi"/>
                <w:b/>
              </w:rPr>
            </w:pPr>
            <w:r w:rsidRPr="00973DB2">
              <w:rPr>
                <w:rFonts w:cstheme="minorHAnsi"/>
                <w:b/>
              </w:rPr>
              <w:t>Notes/Comments</w:t>
            </w:r>
          </w:p>
        </w:tc>
      </w:tr>
      <w:tr w:rsidR="00F44FC9" w:rsidRPr="00973DB2" w14:paraId="540E2C51" w14:textId="77777777" w:rsidTr="00DB2B0F">
        <w:tc>
          <w:tcPr>
            <w:tcW w:w="13585" w:type="dxa"/>
            <w:gridSpan w:val="3"/>
            <w:shd w:val="clear" w:color="auto" w:fill="BDD6EE" w:themeFill="accent1" w:themeFillTint="66"/>
            <w:vAlign w:val="center"/>
          </w:tcPr>
          <w:p w14:paraId="1CF73DE5" w14:textId="12077A15" w:rsidR="00F44FC9" w:rsidRPr="00973DB2" w:rsidRDefault="00F44FC9" w:rsidP="00F44FC9">
            <w:pPr>
              <w:jc w:val="center"/>
              <w:rPr>
                <w:rFonts w:cstheme="minorHAnsi"/>
                <w:b/>
              </w:rPr>
            </w:pPr>
            <w:r w:rsidRPr="00973DB2">
              <w:rPr>
                <w:rFonts w:cstheme="minorHAnsi"/>
                <w:b/>
              </w:rPr>
              <w:t>Introduction</w:t>
            </w:r>
            <w:r w:rsidR="00463343" w:rsidRPr="00973DB2">
              <w:rPr>
                <w:rFonts w:cstheme="minorHAnsi"/>
                <w:b/>
              </w:rPr>
              <w:t xml:space="preserve"> (~</w:t>
            </w:r>
            <w:r w:rsidR="00DB2B0F">
              <w:rPr>
                <w:rFonts w:cstheme="minorHAnsi"/>
                <w:b/>
              </w:rPr>
              <w:t>15</w:t>
            </w:r>
            <w:r w:rsidR="00463343" w:rsidRPr="00973DB2">
              <w:rPr>
                <w:rFonts w:cstheme="minorHAnsi"/>
                <w:b/>
              </w:rPr>
              <w:t xml:space="preserve"> minutes)</w:t>
            </w:r>
          </w:p>
        </w:tc>
      </w:tr>
      <w:tr w:rsidR="00F44FC9" w:rsidRPr="00973DB2" w14:paraId="0FD83FD1" w14:textId="77777777" w:rsidTr="00DB2B0F">
        <w:tc>
          <w:tcPr>
            <w:tcW w:w="1255" w:type="dxa"/>
            <w:vMerge w:val="restart"/>
            <w:vAlign w:val="center"/>
          </w:tcPr>
          <w:p w14:paraId="3EC70D1F" w14:textId="28BFDD93" w:rsidR="00F44FC9" w:rsidRPr="00973DB2" w:rsidRDefault="00DB2B0F" w:rsidP="005506B0">
            <w:pPr>
              <w:rPr>
                <w:rFonts w:cstheme="minorHAnsi"/>
              </w:rPr>
            </w:pPr>
            <w:r>
              <w:rPr>
                <w:rFonts w:cstheme="minorHAnsi"/>
              </w:rPr>
              <w:t>15</w:t>
            </w:r>
            <w:r w:rsidR="0087531C" w:rsidRPr="00973DB2">
              <w:rPr>
                <w:rFonts w:cstheme="minorHAnsi"/>
              </w:rPr>
              <w:t xml:space="preserve"> </w:t>
            </w:r>
            <w:r w:rsidR="00F44FC9" w:rsidRPr="00973DB2">
              <w:rPr>
                <w:rFonts w:cstheme="minorHAnsi"/>
              </w:rPr>
              <w:t>min</w:t>
            </w:r>
          </w:p>
        </w:tc>
        <w:tc>
          <w:tcPr>
            <w:tcW w:w="2970" w:type="dxa"/>
            <w:vAlign w:val="center"/>
          </w:tcPr>
          <w:p w14:paraId="754F351A" w14:textId="77777777" w:rsidR="00F44FC9" w:rsidRPr="00973DB2" w:rsidRDefault="00F44FC9" w:rsidP="005506B0">
            <w:pPr>
              <w:rPr>
                <w:rFonts w:cstheme="minorHAnsi"/>
              </w:rPr>
            </w:pPr>
            <w:r w:rsidRPr="00973DB2">
              <w:rPr>
                <w:rFonts w:cstheme="minorHAnsi"/>
              </w:rPr>
              <w:t>Welcome</w:t>
            </w:r>
          </w:p>
        </w:tc>
        <w:tc>
          <w:tcPr>
            <w:tcW w:w="9360" w:type="dxa"/>
            <w:vAlign w:val="center"/>
          </w:tcPr>
          <w:p w14:paraId="7AB51449" w14:textId="1E2DEA36" w:rsidR="00F44FC9" w:rsidRPr="00973DB2" w:rsidRDefault="00973DB2" w:rsidP="005506B0">
            <w:pPr>
              <w:rPr>
                <w:rFonts w:cstheme="minorHAnsi"/>
              </w:rPr>
            </w:pPr>
            <w:r>
              <w:rPr>
                <w:rFonts w:cstheme="minorHAnsi"/>
              </w:rPr>
              <w:t>The CR may be the most appropriate for this</w:t>
            </w:r>
          </w:p>
        </w:tc>
      </w:tr>
      <w:tr w:rsidR="00F44FC9" w:rsidRPr="00973DB2" w14:paraId="30FC5B4A" w14:textId="77777777" w:rsidTr="00DB2B0F">
        <w:tc>
          <w:tcPr>
            <w:tcW w:w="1255" w:type="dxa"/>
            <w:vMerge/>
            <w:vAlign w:val="center"/>
          </w:tcPr>
          <w:p w14:paraId="7614DBD0" w14:textId="77777777" w:rsidR="00F44FC9" w:rsidRPr="00973DB2" w:rsidRDefault="00F44FC9" w:rsidP="005506B0">
            <w:pPr>
              <w:rPr>
                <w:rFonts w:cstheme="minorHAnsi"/>
              </w:rPr>
            </w:pPr>
          </w:p>
        </w:tc>
        <w:tc>
          <w:tcPr>
            <w:tcW w:w="2970" w:type="dxa"/>
            <w:vAlign w:val="center"/>
          </w:tcPr>
          <w:p w14:paraId="19419ED2" w14:textId="77777777" w:rsidR="00F44FC9" w:rsidRPr="00973DB2" w:rsidRDefault="00F44FC9" w:rsidP="005506B0">
            <w:pPr>
              <w:rPr>
                <w:rFonts w:cstheme="minorHAnsi"/>
              </w:rPr>
            </w:pPr>
            <w:r w:rsidRPr="00973DB2">
              <w:rPr>
                <w:rFonts w:cstheme="minorHAnsi"/>
              </w:rPr>
              <w:t>Governance structure overview</w:t>
            </w:r>
          </w:p>
        </w:tc>
        <w:tc>
          <w:tcPr>
            <w:tcW w:w="9360" w:type="dxa"/>
            <w:vAlign w:val="center"/>
          </w:tcPr>
          <w:p w14:paraId="05769344" w14:textId="437EBBD2" w:rsidR="00F44FC9" w:rsidRPr="00973DB2" w:rsidRDefault="00F44FC9" w:rsidP="005506B0">
            <w:pPr>
              <w:rPr>
                <w:rFonts w:cstheme="minorHAnsi"/>
              </w:rPr>
            </w:pPr>
            <w:r w:rsidRPr="00973DB2">
              <w:rPr>
                <w:rFonts w:cstheme="minorHAnsi"/>
              </w:rPr>
              <w:t xml:space="preserve">What </w:t>
            </w:r>
            <w:r w:rsidR="00316B67">
              <w:rPr>
                <w:rFonts w:cstheme="minorHAnsi"/>
              </w:rPr>
              <w:t>the project governance structure</w:t>
            </w:r>
            <w:r w:rsidRPr="00973DB2">
              <w:rPr>
                <w:rFonts w:cstheme="minorHAnsi"/>
              </w:rPr>
              <w:t xml:space="preserve"> is, why it’s important, why each participant was invited to join</w:t>
            </w:r>
          </w:p>
        </w:tc>
      </w:tr>
      <w:tr w:rsidR="00F44FC9" w:rsidRPr="00973DB2" w14:paraId="7E621195" w14:textId="77777777" w:rsidTr="00DB2B0F">
        <w:tc>
          <w:tcPr>
            <w:tcW w:w="1255" w:type="dxa"/>
            <w:vMerge/>
            <w:vAlign w:val="center"/>
          </w:tcPr>
          <w:p w14:paraId="5C46F994" w14:textId="77777777" w:rsidR="00F44FC9" w:rsidRPr="00973DB2" w:rsidRDefault="00F44FC9" w:rsidP="005506B0">
            <w:pPr>
              <w:rPr>
                <w:rFonts w:cstheme="minorHAnsi"/>
              </w:rPr>
            </w:pPr>
          </w:p>
        </w:tc>
        <w:tc>
          <w:tcPr>
            <w:tcW w:w="2970" w:type="dxa"/>
            <w:vAlign w:val="center"/>
          </w:tcPr>
          <w:p w14:paraId="29E1787C" w14:textId="77777777" w:rsidR="00F44FC9" w:rsidRPr="00973DB2" w:rsidRDefault="00F44FC9" w:rsidP="005506B0">
            <w:pPr>
              <w:rPr>
                <w:rFonts w:cstheme="minorHAnsi"/>
              </w:rPr>
            </w:pPr>
            <w:r w:rsidRPr="00973DB2">
              <w:rPr>
                <w:rFonts w:cstheme="minorHAnsi"/>
              </w:rPr>
              <w:t xml:space="preserve">Review </w:t>
            </w:r>
            <w:r w:rsidR="002D6EEA" w:rsidRPr="00973DB2">
              <w:rPr>
                <w:rFonts w:cstheme="minorHAnsi"/>
              </w:rPr>
              <w:t xml:space="preserve">meeting </w:t>
            </w:r>
            <w:r w:rsidRPr="00973DB2">
              <w:rPr>
                <w:rFonts w:cstheme="minorHAnsi"/>
              </w:rPr>
              <w:t>agenda</w:t>
            </w:r>
          </w:p>
        </w:tc>
        <w:tc>
          <w:tcPr>
            <w:tcW w:w="9360" w:type="dxa"/>
            <w:vAlign w:val="center"/>
          </w:tcPr>
          <w:p w14:paraId="49D7FF18" w14:textId="77777777" w:rsidR="00F44FC9" w:rsidRPr="00973DB2" w:rsidRDefault="00764511" w:rsidP="005506B0">
            <w:pPr>
              <w:rPr>
                <w:rFonts w:cstheme="minorHAnsi"/>
              </w:rPr>
            </w:pPr>
            <w:r w:rsidRPr="00973DB2">
              <w:rPr>
                <w:rFonts w:cstheme="minorHAnsi"/>
              </w:rPr>
              <w:t>Make any adjustments as needed</w:t>
            </w:r>
          </w:p>
        </w:tc>
      </w:tr>
      <w:tr w:rsidR="00F44FC9" w:rsidRPr="00973DB2" w14:paraId="356E44C7" w14:textId="77777777" w:rsidTr="00DB2B0F">
        <w:tc>
          <w:tcPr>
            <w:tcW w:w="1255" w:type="dxa"/>
            <w:vMerge/>
            <w:vAlign w:val="center"/>
          </w:tcPr>
          <w:p w14:paraId="1349877A" w14:textId="77777777" w:rsidR="00F44FC9" w:rsidRPr="00973DB2" w:rsidRDefault="00F44FC9" w:rsidP="005506B0">
            <w:pPr>
              <w:rPr>
                <w:rFonts w:cstheme="minorHAnsi"/>
              </w:rPr>
            </w:pPr>
          </w:p>
        </w:tc>
        <w:tc>
          <w:tcPr>
            <w:tcW w:w="2970" w:type="dxa"/>
            <w:vAlign w:val="center"/>
          </w:tcPr>
          <w:p w14:paraId="06DF2106" w14:textId="79FB6041" w:rsidR="00F44FC9" w:rsidRPr="00973DB2" w:rsidRDefault="00F44FC9" w:rsidP="005506B0">
            <w:pPr>
              <w:rPr>
                <w:rFonts w:cstheme="minorHAnsi"/>
              </w:rPr>
            </w:pPr>
            <w:r w:rsidRPr="00973DB2">
              <w:rPr>
                <w:rFonts w:cstheme="minorHAnsi"/>
              </w:rPr>
              <w:t>Review intended output</w:t>
            </w:r>
            <w:r w:rsidR="00973DB2">
              <w:rPr>
                <w:rFonts w:cstheme="minorHAnsi"/>
              </w:rPr>
              <w:t>s</w:t>
            </w:r>
          </w:p>
        </w:tc>
        <w:tc>
          <w:tcPr>
            <w:tcW w:w="9360" w:type="dxa"/>
            <w:vAlign w:val="center"/>
          </w:tcPr>
          <w:p w14:paraId="3902A485" w14:textId="30879CE1" w:rsidR="00F44FC9" w:rsidRPr="00973DB2" w:rsidRDefault="009B5123" w:rsidP="005506B0">
            <w:pPr>
              <w:rPr>
                <w:rFonts w:cstheme="minorHAnsi"/>
              </w:rPr>
            </w:pPr>
            <w:r w:rsidRPr="00973DB2">
              <w:rPr>
                <w:rFonts w:cstheme="minorHAnsi"/>
              </w:rPr>
              <w:t xml:space="preserve">Introduce </w:t>
            </w:r>
            <w:r w:rsidR="00973DB2">
              <w:rPr>
                <w:rFonts w:cstheme="minorHAnsi"/>
              </w:rPr>
              <w:t xml:space="preserve">the concept of a </w:t>
            </w:r>
            <w:r w:rsidRPr="00973DB2">
              <w:rPr>
                <w:rFonts w:cstheme="minorHAnsi"/>
              </w:rPr>
              <w:t>project ch</w:t>
            </w:r>
            <w:r w:rsidR="00F44FC9" w:rsidRPr="00973DB2">
              <w:rPr>
                <w:rFonts w:cstheme="minorHAnsi"/>
              </w:rPr>
              <w:t>arter</w:t>
            </w:r>
          </w:p>
        </w:tc>
      </w:tr>
      <w:tr w:rsidR="00F44FC9" w:rsidRPr="00973DB2" w14:paraId="678B6264" w14:textId="77777777" w:rsidTr="00DB2B0F">
        <w:tc>
          <w:tcPr>
            <w:tcW w:w="13585" w:type="dxa"/>
            <w:gridSpan w:val="3"/>
            <w:shd w:val="clear" w:color="auto" w:fill="BDD6EE" w:themeFill="accent1" w:themeFillTint="66"/>
            <w:vAlign w:val="center"/>
          </w:tcPr>
          <w:p w14:paraId="6251648D" w14:textId="77777777" w:rsidR="00F44FC9" w:rsidRPr="00973DB2" w:rsidRDefault="00F44FC9" w:rsidP="005506B0">
            <w:pPr>
              <w:jc w:val="center"/>
              <w:rPr>
                <w:rFonts w:cstheme="minorHAnsi"/>
                <w:b/>
              </w:rPr>
            </w:pPr>
            <w:r w:rsidRPr="00973DB2">
              <w:rPr>
                <w:rFonts w:cstheme="minorHAnsi"/>
                <w:b/>
              </w:rPr>
              <w:t>Vision, Principles, &amp; Scope of Project</w:t>
            </w:r>
            <w:r w:rsidR="00463343" w:rsidRPr="00973DB2">
              <w:rPr>
                <w:rFonts w:cstheme="minorHAnsi"/>
                <w:b/>
              </w:rPr>
              <w:t xml:space="preserve"> (~30 minutes)</w:t>
            </w:r>
          </w:p>
        </w:tc>
      </w:tr>
      <w:tr w:rsidR="00F44FC9" w:rsidRPr="00973DB2" w14:paraId="4DF8581C" w14:textId="77777777" w:rsidTr="00DB2B0F">
        <w:tc>
          <w:tcPr>
            <w:tcW w:w="1255" w:type="dxa"/>
            <w:vMerge w:val="restart"/>
            <w:vAlign w:val="center"/>
          </w:tcPr>
          <w:p w14:paraId="694A891E" w14:textId="1149C9D8" w:rsidR="00F44FC9" w:rsidRPr="00973DB2" w:rsidRDefault="00DB2B0F" w:rsidP="005506B0">
            <w:pPr>
              <w:rPr>
                <w:rFonts w:cstheme="minorHAnsi"/>
              </w:rPr>
            </w:pPr>
            <w:r>
              <w:rPr>
                <w:rFonts w:cstheme="minorHAnsi"/>
              </w:rPr>
              <w:t>3</w:t>
            </w:r>
            <w:r w:rsidR="0087531C" w:rsidRPr="00973DB2">
              <w:rPr>
                <w:rFonts w:cstheme="minorHAnsi"/>
              </w:rPr>
              <w:t xml:space="preserve">0 </w:t>
            </w:r>
            <w:r w:rsidR="00F44FC9" w:rsidRPr="00973DB2">
              <w:rPr>
                <w:rFonts w:cstheme="minorHAnsi"/>
              </w:rPr>
              <w:t>min</w:t>
            </w:r>
          </w:p>
        </w:tc>
        <w:tc>
          <w:tcPr>
            <w:tcW w:w="2970" w:type="dxa"/>
            <w:vAlign w:val="center"/>
          </w:tcPr>
          <w:p w14:paraId="6B7B283A" w14:textId="77777777" w:rsidR="00F44FC9" w:rsidRPr="00973DB2" w:rsidRDefault="00F44FC9" w:rsidP="005506B0">
            <w:pPr>
              <w:rPr>
                <w:rFonts w:cstheme="minorHAnsi"/>
              </w:rPr>
            </w:pPr>
            <w:r w:rsidRPr="00973DB2">
              <w:rPr>
                <w:rFonts w:cstheme="minorHAnsi"/>
              </w:rPr>
              <w:t>Confirm common vision</w:t>
            </w:r>
            <w:r w:rsidR="009B5123" w:rsidRPr="00973DB2">
              <w:rPr>
                <w:rFonts w:cstheme="minorHAnsi"/>
              </w:rPr>
              <w:t xml:space="preserve"> of the project</w:t>
            </w:r>
          </w:p>
        </w:tc>
        <w:tc>
          <w:tcPr>
            <w:tcW w:w="9360" w:type="dxa"/>
            <w:vAlign w:val="center"/>
          </w:tcPr>
          <w:p w14:paraId="6EC31B39" w14:textId="6FF88FD1" w:rsidR="00F44FC9" w:rsidRPr="00973DB2" w:rsidRDefault="00C55FA8" w:rsidP="00602CBC">
            <w:pPr>
              <w:rPr>
                <w:rFonts w:cstheme="minorHAnsi"/>
              </w:rPr>
            </w:pPr>
            <w:r>
              <w:rPr>
                <w:rFonts w:cstheme="minorHAnsi"/>
              </w:rPr>
              <w:t xml:space="preserve">Use appropriate adult learning techniques to engage the participants in </w:t>
            </w:r>
            <w:r w:rsidR="00602CBC">
              <w:rPr>
                <w:rFonts w:cstheme="minorHAnsi"/>
              </w:rPr>
              <w:t xml:space="preserve">a </w:t>
            </w:r>
            <w:r>
              <w:rPr>
                <w:rFonts w:cstheme="minorHAnsi"/>
              </w:rPr>
              <w:t>review and affirmation of the project</w:t>
            </w:r>
            <w:r w:rsidR="00F91310">
              <w:rPr>
                <w:rFonts w:cstheme="minorHAnsi"/>
              </w:rPr>
              <w:t xml:space="preserve"> </w:t>
            </w:r>
            <w:r w:rsidR="004D3208">
              <w:rPr>
                <w:rFonts w:cstheme="minorHAnsi"/>
              </w:rPr>
              <w:t>vision</w:t>
            </w:r>
            <w:r w:rsidR="00AC442F">
              <w:rPr>
                <w:rFonts w:cstheme="minorHAnsi"/>
              </w:rPr>
              <w:t xml:space="preserve"> </w:t>
            </w:r>
          </w:p>
        </w:tc>
      </w:tr>
      <w:tr w:rsidR="00F44FC9" w:rsidRPr="00973DB2" w14:paraId="221A9445" w14:textId="77777777" w:rsidTr="00DB2B0F">
        <w:tc>
          <w:tcPr>
            <w:tcW w:w="1255" w:type="dxa"/>
            <w:vMerge/>
            <w:vAlign w:val="center"/>
          </w:tcPr>
          <w:p w14:paraId="4B59147F" w14:textId="77777777" w:rsidR="00F44FC9" w:rsidRPr="00973DB2" w:rsidRDefault="00F44FC9" w:rsidP="005506B0">
            <w:pPr>
              <w:rPr>
                <w:rFonts w:cstheme="minorHAnsi"/>
              </w:rPr>
            </w:pPr>
          </w:p>
        </w:tc>
        <w:tc>
          <w:tcPr>
            <w:tcW w:w="2970" w:type="dxa"/>
            <w:vAlign w:val="center"/>
          </w:tcPr>
          <w:p w14:paraId="33741C50" w14:textId="778FCC6E" w:rsidR="00F44FC9" w:rsidRPr="00973DB2" w:rsidRDefault="00F44FC9" w:rsidP="005506B0">
            <w:pPr>
              <w:rPr>
                <w:rFonts w:cstheme="minorHAnsi"/>
              </w:rPr>
            </w:pPr>
            <w:r w:rsidRPr="00973DB2">
              <w:rPr>
                <w:rFonts w:cstheme="minorHAnsi"/>
              </w:rPr>
              <w:t xml:space="preserve">Confirm </w:t>
            </w:r>
            <w:r w:rsidR="00A63A3F">
              <w:rPr>
                <w:rFonts w:cstheme="minorHAnsi"/>
              </w:rPr>
              <w:t xml:space="preserve">governance structure </w:t>
            </w:r>
            <w:r w:rsidRPr="00973DB2">
              <w:rPr>
                <w:rFonts w:cstheme="minorHAnsi"/>
              </w:rPr>
              <w:t>guiding principles</w:t>
            </w:r>
            <w:r w:rsidR="00973DB2">
              <w:rPr>
                <w:rFonts w:cstheme="minorHAnsi"/>
              </w:rPr>
              <w:t xml:space="preserve"> and identify how they will be applied to the project</w:t>
            </w:r>
          </w:p>
        </w:tc>
        <w:tc>
          <w:tcPr>
            <w:tcW w:w="9360" w:type="dxa"/>
            <w:vAlign w:val="center"/>
          </w:tcPr>
          <w:p w14:paraId="086EEA2E" w14:textId="295D8832" w:rsidR="0028601D" w:rsidRPr="0028601D" w:rsidRDefault="00F44FC9" w:rsidP="0028601D">
            <w:pPr>
              <w:pStyle w:val="ListParagraph"/>
              <w:numPr>
                <w:ilvl w:val="0"/>
                <w:numId w:val="17"/>
              </w:numPr>
              <w:rPr>
                <w:rFonts w:cstheme="minorHAnsi"/>
              </w:rPr>
            </w:pPr>
            <w:r w:rsidRPr="0028601D">
              <w:rPr>
                <w:rFonts w:cstheme="minorHAnsi"/>
              </w:rPr>
              <w:t xml:space="preserve">Draw on CRS’ Partnership Principles and the </w:t>
            </w:r>
            <w:r w:rsidR="000C1BE9" w:rsidRPr="0028601D">
              <w:rPr>
                <w:rFonts w:cstheme="minorHAnsi"/>
              </w:rPr>
              <w:t xml:space="preserve">additional </w:t>
            </w:r>
            <w:r w:rsidRPr="0028601D">
              <w:rPr>
                <w:rFonts w:cstheme="minorHAnsi"/>
              </w:rPr>
              <w:t xml:space="preserve">Guiding Principles </w:t>
            </w:r>
            <w:r w:rsidR="00D16E0B" w:rsidRPr="0028601D">
              <w:rPr>
                <w:rFonts w:cstheme="minorHAnsi"/>
              </w:rPr>
              <w:t>listed</w:t>
            </w:r>
            <w:r w:rsidR="0064759F" w:rsidRPr="0028601D">
              <w:rPr>
                <w:rFonts w:cstheme="minorHAnsi"/>
              </w:rPr>
              <w:t xml:space="preserve"> in the CRS</w:t>
            </w:r>
            <w:r w:rsidRPr="0028601D">
              <w:rPr>
                <w:rFonts w:cstheme="minorHAnsi"/>
              </w:rPr>
              <w:t xml:space="preserve"> </w:t>
            </w:r>
            <w:hyperlink r:id="rId9" w:history="1">
              <w:r w:rsidR="0064759F" w:rsidRPr="0028601D">
                <w:rPr>
                  <w:rStyle w:val="Hyperlink"/>
                  <w:rFonts w:cstheme="minorHAnsi"/>
                </w:rPr>
                <w:t>Leadership Forum for Partners Terms of Reference</w:t>
              </w:r>
            </w:hyperlink>
            <w:r w:rsidR="00602CBC">
              <w:rPr>
                <w:rStyle w:val="Hyperlink"/>
                <w:rFonts w:cstheme="minorHAnsi"/>
              </w:rPr>
              <w:t xml:space="preserve"> </w:t>
            </w:r>
            <w:r w:rsidR="00053E63">
              <w:rPr>
                <w:rFonts w:cstheme="minorHAnsi"/>
              </w:rPr>
              <w:t xml:space="preserve">Discuss initial ideas on how the governance structure will put these principles into action in </w:t>
            </w:r>
            <w:r w:rsidR="003027E0">
              <w:rPr>
                <w:rFonts w:cstheme="minorHAnsi"/>
              </w:rPr>
              <w:t xml:space="preserve">governance of </w:t>
            </w:r>
            <w:r w:rsidR="00053E63">
              <w:rPr>
                <w:rFonts w:cstheme="minorHAnsi"/>
              </w:rPr>
              <w:t>the specific project</w:t>
            </w:r>
            <w:r w:rsidR="008F7E8A">
              <w:rPr>
                <w:rFonts w:cstheme="minorHAnsi"/>
              </w:rPr>
              <w:t xml:space="preserve"> (further refine when finalizing the project charter)</w:t>
            </w:r>
          </w:p>
        </w:tc>
      </w:tr>
      <w:tr w:rsidR="00F44FC9" w:rsidRPr="00973DB2" w14:paraId="7E78C979" w14:textId="77777777" w:rsidTr="00DB2B0F">
        <w:tc>
          <w:tcPr>
            <w:tcW w:w="1255" w:type="dxa"/>
            <w:vMerge/>
            <w:vAlign w:val="center"/>
          </w:tcPr>
          <w:p w14:paraId="70B6DF53" w14:textId="77777777" w:rsidR="00F44FC9" w:rsidRPr="00973DB2" w:rsidRDefault="00F44FC9" w:rsidP="005506B0">
            <w:pPr>
              <w:rPr>
                <w:rFonts w:cstheme="minorHAnsi"/>
              </w:rPr>
            </w:pPr>
          </w:p>
        </w:tc>
        <w:tc>
          <w:tcPr>
            <w:tcW w:w="2970" w:type="dxa"/>
            <w:vAlign w:val="center"/>
          </w:tcPr>
          <w:p w14:paraId="32A25F33" w14:textId="7CE95AD4" w:rsidR="00F44FC9" w:rsidRPr="00973DB2" w:rsidRDefault="00F44FC9" w:rsidP="005506B0">
            <w:pPr>
              <w:rPr>
                <w:rFonts w:cstheme="minorHAnsi"/>
              </w:rPr>
            </w:pPr>
            <w:r w:rsidRPr="00973DB2">
              <w:rPr>
                <w:rFonts w:cstheme="minorHAnsi"/>
              </w:rPr>
              <w:t>Review</w:t>
            </w:r>
            <w:r w:rsidR="003317E8" w:rsidRPr="00973DB2">
              <w:rPr>
                <w:rFonts w:cstheme="minorHAnsi"/>
              </w:rPr>
              <w:t xml:space="preserve"> </w:t>
            </w:r>
            <w:r w:rsidR="00DB2B0F">
              <w:rPr>
                <w:rFonts w:cstheme="minorHAnsi"/>
              </w:rPr>
              <w:t xml:space="preserve">project </w:t>
            </w:r>
            <w:r w:rsidR="003317E8" w:rsidRPr="00973DB2">
              <w:rPr>
                <w:rFonts w:cstheme="minorHAnsi"/>
              </w:rPr>
              <w:t>objectives, intermediate results, and</w:t>
            </w:r>
            <w:r w:rsidRPr="00973DB2">
              <w:rPr>
                <w:rFonts w:cstheme="minorHAnsi"/>
              </w:rPr>
              <w:t xml:space="preserve"> intended outputs </w:t>
            </w:r>
          </w:p>
        </w:tc>
        <w:tc>
          <w:tcPr>
            <w:tcW w:w="9360" w:type="dxa"/>
            <w:vAlign w:val="center"/>
          </w:tcPr>
          <w:p w14:paraId="1A2AFEAC" w14:textId="1B7717C5" w:rsidR="00F44FC9" w:rsidRPr="00973DB2" w:rsidRDefault="00E23E00" w:rsidP="00602CBC">
            <w:pPr>
              <w:rPr>
                <w:rFonts w:cstheme="minorHAnsi"/>
              </w:rPr>
            </w:pPr>
            <w:r w:rsidRPr="00973DB2">
              <w:rPr>
                <w:rFonts w:cstheme="minorHAnsi"/>
              </w:rPr>
              <w:t xml:space="preserve">Use </w:t>
            </w:r>
            <w:r w:rsidR="00C62AF8">
              <w:rPr>
                <w:rFonts w:cstheme="minorHAnsi"/>
              </w:rPr>
              <w:t>any</w:t>
            </w:r>
            <w:r w:rsidRPr="00973DB2">
              <w:rPr>
                <w:rFonts w:cstheme="minorHAnsi"/>
              </w:rPr>
              <w:t xml:space="preserve"> p</w:t>
            </w:r>
            <w:r w:rsidR="00F44FC9" w:rsidRPr="00973DB2">
              <w:rPr>
                <w:rFonts w:cstheme="minorHAnsi"/>
              </w:rPr>
              <w:t xml:space="preserve">roject </w:t>
            </w:r>
            <w:r w:rsidRPr="00973DB2">
              <w:rPr>
                <w:rFonts w:cstheme="minorHAnsi"/>
              </w:rPr>
              <w:t>overview</w:t>
            </w:r>
            <w:r w:rsidR="00F44FC9" w:rsidRPr="00973DB2">
              <w:rPr>
                <w:rFonts w:cstheme="minorHAnsi"/>
              </w:rPr>
              <w:t xml:space="preserve"> pre</w:t>
            </w:r>
            <w:r w:rsidRPr="00973DB2">
              <w:rPr>
                <w:rFonts w:cstheme="minorHAnsi"/>
              </w:rPr>
              <w:t>pared for external stakeholders</w:t>
            </w:r>
            <w:r w:rsidR="00F44FC9" w:rsidRPr="00973DB2">
              <w:rPr>
                <w:rFonts w:cstheme="minorHAnsi"/>
              </w:rPr>
              <w:t xml:space="preserve"> </w:t>
            </w:r>
            <w:r w:rsidR="004D3208">
              <w:rPr>
                <w:rFonts w:cstheme="minorHAnsi"/>
              </w:rPr>
              <w:t>and appropriate adult learning techniques to engage the participants in the</w:t>
            </w:r>
            <w:r w:rsidR="00602CBC">
              <w:rPr>
                <w:rFonts w:cstheme="minorHAnsi"/>
              </w:rPr>
              <w:t xml:space="preserve"> </w:t>
            </w:r>
            <w:r w:rsidR="004D3208">
              <w:rPr>
                <w:rFonts w:cstheme="minorHAnsi"/>
              </w:rPr>
              <w:t xml:space="preserve">review </w:t>
            </w:r>
          </w:p>
        </w:tc>
      </w:tr>
      <w:tr w:rsidR="00F44FC9" w:rsidRPr="00973DB2" w14:paraId="37F92229" w14:textId="77777777" w:rsidTr="00DB2B0F">
        <w:tc>
          <w:tcPr>
            <w:tcW w:w="1255" w:type="dxa"/>
            <w:vMerge/>
            <w:vAlign w:val="center"/>
          </w:tcPr>
          <w:p w14:paraId="7AD6219D" w14:textId="77777777" w:rsidR="00F44FC9" w:rsidRPr="00973DB2" w:rsidRDefault="00F44FC9" w:rsidP="005506B0">
            <w:pPr>
              <w:rPr>
                <w:rFonts w:cstheme="minorHAnsi"/>
              </w:rPr>
            </w:pPr>
          </w:p>
        </w:tc>
        <w:tc>
          <w:tcPr>
            <w:tcW w:w="2970" w:type="dxa"/>
            <w:vAlign w:val="center"/>
          </w:tcPr>
          <w:p w14:paraId="03D46B37" w14:textId="77777777" w:rsidR="00F44FC9" w:rsidRPr="00973DB2" w:rsidRDefault="00F44FC9" w:rsidP="005506B0">
            <w:pPr>
              <w:rPr>
                <w:rFonts w:cstheme="minorHAnsi"/>
              </w:rPr>
            </w:pPr>
            <w:r w:rsidRPr="00973DB2">
              <w:rPr>
                <w:rFonts w:cstheme="minorHAnsi"/>
              </w:rPr>
              <w:t>Confirm organizational commitment and accountability for the project</w:t>
            </w:r>
          </w:p>
        </w:tc>
        <w:tc>
          <w:tcPr>
            <w:tcW w:w="9360" w:type="dxa"/>
            <w:vAlign w:val="center"/>
          </w:tcPr>
          <w:p w14:paraId="0721D51B" w14:textId="07CBE405" w:rsidR="00F44FC9" w:rsidRPr="00973DB2" w:rsidRDefault="00973DB2" w:rsidP="005506B0">
            <w:pPr>
              <w:rPr>
                <w:rFonts w:cstheme="minorHAnsi"/>
              </w:rPr>
            </w:pPr>
            <w:r>
              <w:rPr>
                <w:rFonts w:cstheme="minorHAnsi"/>
              </w:rPr>
              <w:t>Ask</w:t>
            </w:r>
            <w:r w:rsidR="00D37004" w:rsidRPr="00973DB2">
              <w:rPr>
                <w:rFonts w:cstheme="minorHAnsi"/>
              </w:rPr>
              <w:t xml:space="preserve"> governance structure members to</w:t>
            </w:r>
            <w:r w:rsidR="00BF550B" w:rsidRPr="00973DB2">
              <w:rPr>
                <w:rFonts w:cstheme="minorHAnsi"/>
              </w:rPr>
              <w:t xml:space="preserve"> confirm </w:t>
            </w:r>
            <w:r w:rsidR="00D37004" w:rsidRPr="00973DB2">
              <w:rPr>
                <w:rFonts w:cstheme="minorHAnsi"/>
              </w:rPr>
              <w:t xml:space="preserve">their commitment </w:t>
            </w:r>
            <w:r w:rsidR="00BF550B" w:rsidRPr="00973DB2">
              <w:rPr>
                <w:rFonts w:cstheme="minorHAnsi"/>
              </w:rPr>
              <w:t xml:space="preserve">by signing </w:t>
            </w:r>
            <w:r w:rsidR="00D37004" w:rsidRPr="00973DB2">
              <w:rPr>
                <w:rFonts w:cstheme="minorHAnsi"/>
              </w:rPr>
              <w:t>the project c</w:t>
            </w:r>
            <w:r w:rsidR="00BF550B" w:rsidRPr="00973DB2">
              <w:rPr>
                <w:rFonts w:cstheme="minorHAnsi"/>
              </w:rPr>
              <w:t>harter</w:t>
            </w:r>
            <w:r w:rsidR="00D37004" w:rsidRPr="00973DB2">
              <w:rPr>
                <w:rFonts w:cstheme="minorHAnsi"/>
              </w:rPr>
              <w:t xml:space="preserve"> when finalized</w:t>
            </w:r>
            <w:r w:rsidR="00BA17E4" w:rsidRPr="00973DB2">
              <w:rPr>
                <w:rFonts w:cstheme="minorHAnsi"/>
              </w:rPr>
              <w:t xml:space="preserve"> (see below)</w:t>
            </w:r>
          </w:p>
        </w:tc>
      </w:tr>
      <w:tr w:rsidR="00F44FC9" w:rsidRPr="00973DB2" w14:paraId="7D9C2274" w14:textId="77777777" w:rsidTr="00DB2B0F">
        <w:tc>
          <w:tcPr>
            <w:tcW w:w="13585" w:type="dxa"/>
            <w:gridSpan w:val="3"/>
            <w:shd w:val="clear" w:color="auto" w:fill="BDD6EE" w:themeFill="accent1" w:themeFillTint="66"/>
            <w:vAlign w:val="center"/>
          </w:tcPr>
          <w:p w14:paraId="6BA03EF5" w14:textId="77777777" w:rsidR="00F44FC9" w:rsidRPr="00973DB2" w:rsidRDefault="00F44FC9" w:rsidP="005506B0">
            <w:pPr>
              <w:jc w:val="center"/>
              <w:rPr>
                <w:rFonts w:cstheme="minorHAnsi"/>
                <w:b/>
              </w:rPr>
            </w:pPr>
            <w:r w:rsidRPr="00973DB2">
              <w:rPr>
                <w:rFonts w:cstheme="minorHAnsi"/>
                <w:b/>
              </w:rPr>
              <w:t>Roles &amp; Responsibilities</w:t>
            </w:r>
            <w:r w:rsidR="00463343" w:rsidRPr="00973DB2">
              <w:rPr>
                <w:rFonts w:cstheme="minorHAnsi"/>
                <w:b/>
              </w:rPr>
              <w:t xml:space="preserve"> (~60 minutes)</w:t>
            </w:r>
          </w:p>
        </w:tc>
      </w:tr>
      <w:tr w:rsidR="00F44FC9" w:rsidRPr="00973DB2" w14:paraId="1FC31422" w14:textId="77777777" w:rsidTr="00DB2B0F">
        <w:tc>
          <w:tcPr>
            <w:tcW w:w="1255" w:type="dxa"/>
            <w:vAlign w:val="center"/>
          </w:tcPr>
          <w:p w14:paraId="69E2BA3E" w14:textId="77777777" w:rsidR="00F44FC9" w:rsidRPr="00973DB2" w:rsidRDefault="00344ECD" w:rsidP="005506B0">
            <w:pPr>
              <w:rPr>
                <w:rFonts w:cstheme="minorHAnsi"/>
              </w:rPr>
            </w:pPr>
            <w:r w:rsidRPr="00973DB2">
              <w:rPr>
                <w:rFonts w:cstheme="minorHAnsi"/>
              </w:rPr>
              <w:t>15</w:t>
            </w:r>
            <w:r w:rsidR="00F44FC9" w:rsidRPr="00973DB2">
              <w:rPr>
                <w:rFonts w:cstheme="minorHAnsi"/>
              </w:rPr>
              <w:t xml:space="preserve"> min</w:t>
            </w:r>
          </w:p>
        </w:tc>
        <w:tc>
          <w:tcPr>
            <w:tcW w:w="2970" w:type="dxa"/>
            <w:vAlign w:val="center"/>
          </w:tcPr>
          <w:p w14:paraId="3A0FD156" w14:textId="17D557C1" w:rsidR="00F44FC9" w:rsidRPr="00973DB2" w:rsidRDefault="008D1C3D" w:rsidP="005506B0">
            <w:pPr>
              <w:rPr>
                <w:rFonts w:cstheme="minorHAnsi"/>
              </w:rPr>
            </w:pPr>
            <w:r w:rsidRPr="00973DB2">
              <w:rPr>
                <w:rFonts w:cstheme="minorHAnsi"/>
              </w:rPr>
              <w:t>Define responsibilities of the governance structure</w:t>
            </w:r>
            <w:r w:rsidR="006D6976" w:rsidRPr="00973DB2">
              <w:rPr>
                <w:rFonts w:cstheme="minorHAnsi"/>
              </w:rPr>
              <w:t xml:space="preserve"> </w:t>
            </w:r>
            <w:r w:rsidR="006A2481" w:rsidRPr="00973DB2">
              <w:rPr>
                <w:rFonts w:cstheme="minorHAnsi"/>
              </w:rPr>
              <w:t>including</w:t>
            </w:r>
            <w:r w:rsidR="001F4B6B" w:rsidRPr="00973DB2">
              <w:rPr>
                <w:rFonts w:cstheme="minorHAnsi"/>
              </w:rPr>
              <w:t xml:space="preserve"> whether any responsibilities will be delegated to a subset of members or a specific member of</w:t>
            </w:r>
            <w:r w:rsidR="008308A2" w:rsidRPr="00973DB2">
              <w:rPr>
                <w:rFonts w:cstheme="minorHAnsi"/>
              </w:rPr>
              <w:t xml:space="preserve"> the governance structure</w:t>
            </w:r>
          </w:p>
        </w:tc>
        <w:tc>
          <w:tcPr>
            <w:tcW w:w="9360" w:type="dxa"/>
            <w:vAlign w:val="center"/>
          </w:tcPr>
          <w:p w14:paraId="0BDEB0E7" w14:textId="6EFF978D" w:rsidR="00F44FC9" w:rsidRPr="00973DB2" w:rsidRDefault="008D1C3D" w:rsidP="005506B0">
            <w:pPr>
              <w:rPr>
                <w:rFonts w:cstheme="minorHAnsi"/>
              </w:rPr>
            </w:pPr>
            <w:r w:rsidRPr="00973DB2">
              <w:rPr>
                <w:rFonts w:cstheme="minorHAnsi"/>
              </w:rPr>
              <w:t xml:space="preserve">Consider </w:t>
            </w:r>
            <w:r w:rsidR="00602CBC">
              <w:rPr>
                <w:rFonts w:cstheme="minorHAnsi"/>
              </w:rPr>
              <w:t xml:space="preserve">the </w:t>
            </w:r>
            <w:r w:rsidRPr="00973DB2">
              <w:rPr>
                <w:rFonts w:cstheme="minorHAnsi"/>
              </w:rPr>
              <w:t>list on p.</w:t>
            </w:r>
            <w:r w:rsidR="00F870B1">
              <w:rPr>
                <w:rFonts w:cstheme="minorHAnsi"/>
              </w:rPr>
              <w:t xml:space="preserve"> </w:t>
            </w:r>
            <w:r w:rsidRPr="00973DB2">
              <w:rPr>
                <w:rFonts w:cstheme="minorHAnsi"/>
              </w:rPr>
              <w:t xml:space="preserve">5 of </w:t>
            </w:r>
            <w:r w:rsidR="00025879" w:rsidRPr="00973DB2">
              <w:rPr>
                <w:rFonts w:cstheme="minorHAnsi"/>
              </w:rPr>
              <w:t xml:space="preserve">the CRS </w:t>
            </w:r>
            <w:hyperlink r:id="rId10" w:history="1">
              <w:r w:rsidRPr="00973DB2">
                <w:rPr>
                  <w:rStyle w:val="Hyperlink"/>
                  <w:rFonts w:cstheme="minorHAnsi"/>
                </w:rPr>
                <w:t xml:space="preserve">Leadership Forum </w:t>
              </w:r>
              <w:r w:rsidR="00025879" w:rsidRPr="00973DB2">
                <w:rPr>
                  <w:rStyle w:val="Hyperlink"/>
                  <w:rFonts w:cstheme="minorHAnsi"/>
                </w:rPr>
                <w:t>for Partners Terms of Reference</w:t>
              </w:r>
            </w:hyperlink>
            <w:r w:rsidR="0000734A">
              <w:rPr>
                <w:rStyle w:val="Hyperlink"/>
                <w:rFonts w:cstheme="minorHAnsi"/>
              </w:rPr>
              <w:t xml:space="preserve">, </w:t>
            </w:r>
            <w:r w:rsidRPr="00973DB2">
              <w:rPr>
                <w:rFonts w:cstheme="minorHAnsi"/>
              </w:rPr>
              <w:t>with emphasis on</w:t>
            </w:r>
            <w:r w:rsidR="00AD572E" w:rsidRPr="00973DB2">
              <w:rPr>
                <w:rFonts w:cstheme="minorHAnsi"/>
              </w:rPr>
              <w:t xml:space="preserve"> the following responsibilities</w:t>
            </w:r>
            <w:r w:rsidRPr="00973DB2">
              <w:rPr>
                <w:rFonts w:cstheme="minorHAnsi"/>
              </w:rPr>
              <w:t>:</w:t>
            </w:r>
          </w:p>
          <w:p w14:paraId="0AC7B677" w14:textId="77777777" w:rsidR="00F870B1" w:rsidRDefault="008D1C3D" w:rsidP="005506B0">
            <w:pPr>
              <w:pStyle w:val="ListParagraph"/>
              <w:numPr>
                <w:ilvl w:val="0"/>
                <w:numId w:val="8"/>
              </w:numPr>
              <w:rPr>
                <w:rFonts w:cstheme="minorHAnsi"/>
              </w:rPr>
            </w:pPr>
            <w:r w:rsidRPr="00973DB2">
              <w:rPr>
                <w:rFonts w:cstheme="minorHAnsi"/>
              </w:rPr>
              <w:t xml:space="preserve">Review and </w:t>
            </w:r>
            <w:r w:rsidR="00F870B1">
              <w:rPr>
                <w:rFonts w:cstheme="minorHAnsi"/>
              </w:rPr>
              <w:t>sign off on project</w:t>
            </w:r>
            <w:r w:rsidRPr="00973DB2">
              <w:rPr>
                <w:rFonts w:cstheme="minorHAnsi"/>
              </w:rPr>
              <w:t xml:space="preserve"> milestones</w:t>
            </w:r>
          </w:p>
          <w:p w14:paraId="0CEC3C6A" w14:textId="3CFB2BAF" w:rsidR="008D1C3D" w:rsidRPr="00973DB2" w:rsidRDefault="008D1C3D" w:rsidP="005506B0">
            <w:pPr>
              <w:pStyle w:val="ListParagraph"/>
              <w:numPr>
                <w:ilvl w:val="0"/>
                <w:numId w:val="8"/>
              </w:numPr>
              <w:rPr>
                <w:rFonts w:cstheme="minorHAnsi"/>
              </w:rPr>
            </w:pPr>
            <w:r w:rsidRPr="00973DB2">
              <w:rPr>
                <w:rFonts w:cstheme="minorHAnsi"/>
              </w:rPr>
              <w:t>Review and discuss progress against plan</w:t>
            </w:r>
            <w:r w:rsidR="001F4B6B" w:rsidRPr="00973DB2">
              <w:rPr>
                <w:rFonts w:cstheme="minorHAnsi"/>
              </w:rPr>
              <w:t>s</w:t>
            </w:r>
          </w:p>
          <w:p w14:paraId="5DD67876" w14:textId="02525D27" w:rsidR="008D1C3D" w:rsidRPr="00973DB2" w:rsidRDefault="008D1C3D" w:rsidP="005506B0">
            <w:pPr>
              <w:pStyle w:val="ListParagraph"/>
              <w:numPr>
                <w:ilvl w:val="0"/>
                <w:numId w:val="8"/>
              </w:numPr>
              <w:rPr>
                <w:rFonts w:cstheme="minorHAnsi"/>
              </w:rPr>
            </w:pPr>
            <w:r w:rsidRPr="00973DB2">
              <w:rPr>
                <w:rFonts w:cstheme="minorHAnsi"/>
              </w:rPr>
              <w:t xml:space="preserve">Support and advise the PM, including making decisions beyond </w:t>
            </w:r>
            <w:r w:rsidR="00602CBC">
              <w:rPr>
                <w:rFonts w:cstheme="minorHAnsi"/>
              </w:rPr>
              <w:t xml:space="preserve">the </w:t>
            </w:r>
            <w:r w:rsidRPr="00973DB2">
              <w:rPr>
                <w:rFonts w:cstheme="minorHAnsi"/>
              </w:rPr>
              <w:t xml:space="preserve">PM’s </w:t>
            </w:r>
            <w:r w:rsidR="0000734A">
              <w:rPr>
                <w:rFonts w:cstheme="minorHAnsi"/>
              </w:rPr>
              <w:t>tolerance</w:t>
            </w:r>
          </w:p>
          <w:p w14:paraId="07D82B6D" w14:textId="770D6016" w:rsidR="008D1C3D" w:rsidRPr="00973DB2" w:rsidRDefault="00F870B1" w:rsidP="005506B0">
            <w:pPr>
              <w:pStyle w:val="ListParagraph"/>
              <w:numPr>
                <w:ilvl w:val="0"/>
                <w:numId w:val="8"/>
              </w:numPr>
              <w:rPr>
                <w:rFonts w:cstheme="minorHAnsi"/>
              </w:rPr>
            </w:pPr>
            <w:r>
              <w:rPr>
                <w:rFonts w:cstheme="minorHAnsi"/>
              </w:rPr>
              <w:t>O</w:t>
            </w:r>
            <w:r w:rsidR="00F91310">
              <w:rPr>
                <w:rFonts w:cstheme="minorHAnsi"/>
              </w:rPr>
              <w:t>wnership of the project risk regi</w:t>
            </w:r>
            <w:r>
              <w:rPr>
                <w:rFonts w:cstheme="minorHAnsi"/>
              </w:rPr>
              <w:t>ster (</w:t>
            </w:r>
            <w:r w:rsidR="00F91310">
              <w:rPr>
                <w:rFonts w:cstheme="minorHAnsi"/>
              </w:rPr>
              <w:t>many of the larger risks may be outside the PM’s ability to address)</w:t>
            </w:r>
          </w:p>
          <w:p w14:paraId="0B069EF0" w14:textId="77777777" w:rsidR="008D1C3D" w:rsidRPr="00973DB2" w:rsidRDefault="008D1C3D" w:rsidP="005506B0">
            <w:pPr>
              <w:pStyle w:val="ListParagraph"/>
              <w:numPr>
                <w:ilvl w:val="0"/>
                <w:numId w:val="8"/>
              </w:numPr>
              <w:rPr>
                <w:rFonts w:cstheme="minorHAnsi"/>
              </w:rPr>
            </w:pPr>
            <w:r w:rsidRPr="00973DB2">
              <w:rPr>
                <w:rFonts w:cstheme="minorHAnsi"/>
              </w:rPr>
              <w:t>Advocate for and assign organizational support and resources</w:t>
            </w:r>
          </w:p>
          <w:p w14:paraId="180C025B" w14:textId="77777777" w:rsidR="00E95228" w:rsidRPr="00973DB2" w:rsidRDefault="008D1C3D" w:rsidP="005506B0">
            <w:pPr>
              <w:pStyle w:val="ListParagraph"/>
              <w:numPr>
                <w:ilvl w:val="0"/>
                <w:numId w:val="8"/>
              </w:numPr>
              <w:rPr>
                <w:rFonts w:cstheme="minorHAnsi"/>
              </w:rPr>
            </w:pPr>
            <w:r w:rsidRPr="00973DB2">
              <w:rPr>
                <w:rFonts w:cstheme="minorHAnsi"/>
              </w:rPr>
              <w:t>Manage change</w:t>
            </w:r>
          </w:p>
        </w:tc>
      </w:tr>
      <w:tr w:rsidR="0087003B" w:rsidRPr="00973DB2" w14:paraId="6F80FBB1" w14:textId="77777777" w:rsidTr="00DB2B0F">
        <w:tc>
          <w:tcPr>
            <w:tcW w:w="1255" w:type="dxa"/>
            <w:vAlign w:val="center"/>
          </w:tcPr>
          <w:p w14:paraId="19E8233D" w14:textId="77777777" w:rsidR="0087003B" w:rsidRPr="00973DB2" w:rsidRDefault="0087003B" w:rsidP="005506B0">
            <w:pPr>
              <w:rPr>
                <w:rFonts w:cstheme="minorHAnsi"/>
              </w:rPr>
            </w:pPr>
            <w:r w:rsidRPr="00973DB2">
              <w:rPr>
                <w:rFonts w:cstheme="minorHAnsi"/>
              </w:rPr>
              <w:t>15 min</w:t>
            </w:r>
          </w:p>
        </w:tc>
        <w:tc>
          <w:tcPr>
            <w:tcW w:w="2970" w:type="dxa"/>
            <w:vAlign w:val="center"/>
          </w:tcPr>
          <w:p w14:paraId="799C8830" w14:textId="77777777" w:rsidR="0087003B" w:rsidRPr="00973DB2" w:rsidRDefault="0087003B" w:rsidP="005506B0">
            <w:pPr>
              <w:rPr>
                <w:rFonts w:cstheme="minorHAnsi"/>
              </w:rPr>
            </w:pPr>
            <w:r w:rsidRPr="00973DB2">
              <w:rPr>
                <w:rFonts w:cstheme="minorHAnsi"/>
              </w:rPr>
              <w:t>Define role/responsibility of each member</w:t>
            </w:r>
          </w:p>
        </w:tc>
        <w:tc>
          <w:tcPr>
            <w:tcW w:w="9360" w:type="dxa"/>
            <w:vAlign w:val="center"/>
          </w:tcPr>
          <w:p w14:paraId="0521A003" w14:textId="233472C5" w:rsidR="0087003B" w:rsidRPr="00973DB2" w:rsidRDefault="0087003B" w:rsidP="005506B0">
            <w:pPr>
              <w:pStyle w:val="ListParagraph"/>
              <w:numPr>
                <w:ilvl w:val="0"/>
                <w:numId w:val="8"/>
              </w:numPr>
              <w:rPr>
                <w:rFonts w:cstheme="minorHAnsi"/>
              </w:rPr>
            </w:pPr>
            <w:r w:rsidRPr="00973DB2">
              <w:rPr>
                <w:rFonts w:cstheme="minorHAnsi"/>
              </w:rPr>
              <w:t>Determine Chair (or co-</w:t>
            </w:r>
            <w:r w:rsidR="00602CBC">
              <w:rPr>
                <w:rFonts w:cstheme="minorHAnsi"/>
              </w:rPr>
              <w:t>C</w:t>
            </w:r>
            <w:r w:rsidRPr="00973DB2">
              <w:rPr>
                <w:rFonts w:cstheme="minorHAnsi"/>
              </w:rPr>
              <w:t>hairs) – responsible for approving the agenda</w:t>
            </w:r>
            <w:r w:rsidR="00BD6122" w:rsidRPr="00973DB2">
              <w:rPr>
                <w:rFonts w:cstheme="minorHAnsi"/>
              </w:rPr>
              <w:t xml:space="preserve"> developed by the PM</w:t>
            </w:r>
            <w:r w:rsidRPr="00973DB2">
              <w:rPr>
                <w:rFonts w:cstheme="minorHAnsi"/>
              </w:rPr>
              <w:t xml:space="preserve"> and running the meetings</w:t>
            </w:r>
          </w:p>
          <w:p w14:paraId="76044F41" w14:textId="41E93E0B" w:rsidR="0087003B" w:rsidRPr="00973DB2" w:rsidRDefault="0087003B" w:rsidP="005506B0">
            <w:pPr>
              <w:pStyle w:val="ListParagraph"/>
              <w:numPr>
                <w:ilvl w:val="0"/>
                <w:numId w:val="8"/>
              </w:numPr>
              <w:rPr>
                <w:rFonts w:cstheme="minorHAnsi"/>
              </w:rPr>
            </w:pPr>
            <w:r w:rsidRPr="00973DB2">
              <w:rPr>
                <w:rFonts w:cstheme="minorHAnsi"/>
              </w:rPr>
              <w:t xml:space="preserve">Determine Secretary – </w:t>
            </w:r>
            <w:r w:rsidR="00421F02" w:rsidRPr="00973DB2">
              <w:rPr>
                <w:rFonts w:cstheme="minorHAnsi"/>
              </w:rPr>
              <w:t xml:space="preserve">responsible for </w:t>
            </w:r>
            <w:r w:rsidRPr="00973DB2">
              <w:rPr>
                <w:rFonts w:cstheme="minorHAnsi"/>
              </w:rPr>
              <w:t>scheduling meetings</w:t>
            </w:r>
            <w:r w:rsidR="00602CBC">
              <w:rPr>
                <w:rFonts w:cstheme="minorHAnsi"/>
              </w:rPr>
              <w:t>;</w:t>
            </w:r>
            <w:r w:rsidRPr="00973DB2">
              <w:rPr>
                <w:rFonts w:cstheme="minorHAnsi"/>
              </w:rPr>
              <w:t xml:space="preserve"> drafting agendas</w:t>
            </w:r>
            <w:r w:rsidR="00602CBC">
              <w:rPr>
                <w:rFonts w:cstheme="minorHAnsi"/>
              </w:rPr>
              <w:t>;</w:t>
            </w:r>
            <w:r w:rsidRPr="00973DB2">
              <w:rPr>
                <w:rFonts w:cstheme="minorHAnsi"/>
              </w:rPr>
              <w:t xml:space="preserve"> recording meeting proceedings and action items</w:t>
            </w:r>
            <w:r w:rsidR="00602CBC">
              <w:rPr>
                <w:rFonts w:cstheme="minorHAnsi"/>
              </w:rPr>
              <w:t>;</w:t>
            </w:r>
            <w:r w:rsidRPr="00973DB2">
              <w:rPr>
                <w:rFonts w:cstheme="minorHAnsi"/>
              </w:rPr>
              <w:t xml:space="preserve"> preparing and distributing reporting</w:t>
            </w:r>
            <w:r w:rsidR="00602CBC">
              <w:rPr>
                <w:rFonts w:cstheme="minorHAnsi"/>
              </w:rPr>
              <w:t>;</w:t>
            </w:r>
            <w:r w:rsidRPr="00973DB2">
              <w:rPr>
                <w:rFonts w:cstheme="minorHAnsi"/>
              </w:rPr>
              <w:t xml:space="preserve"> filing documents.</w:t>
            </w:r>
          </w:p>
          <w:p w14:paraId="1E616B59" w14:textId="2BFDF594" w:rsidR="0087003B" w:rsidRPr="00973DB2" w:rsidRDefault="00F43294" w:rsidP="005506B0">
            <w:pPr>
              <w:pStyle w:val="ListParagraph"/>
              <w:numPr>
                <w:ilvl w:val="0"/>
                <w:numId w:val="8"/>
              </w:numPr>
              <w:rPr>
                <w:rFonts w:cstheme="minorHAnsi"/>
              </w:rPr>
            </w:pPr>
            <w:r w:rsidRPr="00973DB2">
              <w:rPr>
                <w:rFonts w:cstheme="minorHAnsi"/>
              </w:rPr>
              <w:t>Determine any other special r</w:t>
            </w:r>
            <w:r w:rsidR="0087003B" w:rsidRPr="00973DB2">
              <w:rPr>
                <w:rFonts w:cstheme="minorHAnsi"/>
              </w:rPr>
              <w:t xml:space="preserve">oles – Deputy Secretary (if relevant), </w:t>
            </w:r>
            <w:r w:rsidR="00602CBC">
              <w:rPr>
                <w:rFonts w:cstheme="minorHAnsi"/>
              </w:rPr>
              <w:t>the PM’s</w:t>
            </w:r>
            <w:r w:rsidR="0087003B" w:rsidRPr="00973DB2">
              <w:rPr>
                <w:rFonts w:cstheme="minorHAnsi"/>
              </w:rPr>
              <w:t xml:space="preserve"> role, etc.</w:t>
            </w:r>
          </w:p>
          <w:p w14:paraId="1A5FFD31" w14:textId="77777777" w:rsidR="0087003B" w:rsidRPr="00973DB2" w:rsidRDefault="0087003B" w:rsidP="005506B0">
            <w:pPr>
              <w:pStyle w:val="ListParagraph"/>
              <w:numPr>
                <w:ilvl w:val="0"/>
                <w:numId w:val="8"/>
              </w:numPr>
              <w:rPr>
                <w:rFonts w:cstheme="minorHAnsi"/>
              </w:rPr>
            </w:pPr>
            <w:r w:rsidRPr="00973DB2">
              <w:rPr>
                <w:rFonts w:cstheme="minorHAnsi"/>
              </w:rPr>
              <w:t>List other participant/members</w:t>
            </w:r>
          </w:p>
        </w:tc>
      </w:tr>
      <w:tr w:rsidR="0087003B" w:rsidRPr="00973DB2" w14:paraId="1CDC4287" w14:textId="77777777" w:rsidTr="00DB2B0F">
        <w:tc>
          <w:tcPr>
            <w:tcW w:w="1255" w:type="dxa"/>
            <w:vAlign w:val="center"/>
          </w:tcPr>
          <w:p w14:paraId="4244ACA9" w14:textId="77777777" w:rsidR="0087003B" w:rsidRPr="00973DB2" w:rsidRDefault="0087003B" w:rsidP="005506B0">
            <w:pPr>
              <w:rPr>
                <w:rFonts w:cstheme="minorHAnsi"/>
              </w:rPr>
            </w:pPr>
            <w:r w:rsidRPr="00973DB2">
              <w:rPr>
                <w:rFonts w:cstheme="minorHAnsi"/>
              </w:rPr>
              <w:t>15 min</w:t>
            </w:r>
          </w:p>
        </w:tc>
        <w:tc>
          <w:tcPr>
            <w:tcW w:w="2970" w:type="dxa"/>
            <w:vAlign w:val="center"/>
          </w:tcPr>
          <w:p w14:paraId="5FA0B6DE" w14:textId="4AD631F9" w:rsidR="0087003B" w:rsidRPr="00973DB2" w:rsidRDefault="0087003B" w:rsidP="005506B0">
            <w:pPr>
              <w:rPr>
                <w:rFonts w:cstheme="minorHAnsi"/>
              </w:rPr>
            </w:pPr>
            <w:r w:rsidRPr="00973DB2">
              <w:rPr>
                <w:rFonts w:cstheme="minorHAnsi"/>
              </w:rPr>
              <w:t xml:space="preserve">Establish meeting </w:t>
            </w:r>
            <w:r w:rsidR="00A73E42" w:rsidRPr="00973DB2">
              <w:rPr>
                <w:rFonts w:cstheme="minorHAnsi"/>
              </w:rPr>
              <w:t>frequency, location</w:t>
            </w:r>
            <w:r w:rsidR="00D80A56" w:rsidRPr="00973DB2">
              <w:rPr>
                <w:rFonts w:cstheme="minorHAnsi"/>
              </w:rPr>
              <w:t>/mechanism (e.g., virtual</w:t>
            </w:r>
            <w:r w:rsidR="00602CBC">
              <w:rPr>
                <w:rFonts w:cstheme="minorHAnsi"/>
              </w:rPr>
              <w:t xml:space="preserve"> or</w:t>
            </w:r>
            <w:r w:rsidR="00D80A56" w:rsidRPr="00973DB2">
              <w:rPr>
                <w:rFonts w:cstheme="minorHAnsi"/>
              </w:rPr>
              <w:t xml:space="preserve"> in-person)</w:t>
            </w:r>
            <w:r w:rsidR="00A73E42" w:rsidRPr="00973DB2">
              <w:rPr>
                <w:rFonts w:cstheme="minorHAnsi"/>
              </w:rPr>
              <w:t xml:space="preserve">, and </w:t>
            </w:r>
            <w:r w:rsidRPr="00973DB2">
              <w:rPr>
                <w:rFonts w:cstheme="minorHAnsi"/>
              </w:rPr>
              <w:t>agenda</w:t>
            </w:r>
          </w:p>
        </w:tc>
        <w:tc>
          <w:tcPr>
            <w:tcW w:w="9360" w:type="dxa"/>
            <w:vAlign w:val="center"/>
          </w:tcPr>
          <w:p w14:paraId="33945CEF" w14:textId="30F8F17E" w:rsidR="00A73E42" w:rsidRDefault="00A73E42" w:rsidP="005506B0">
            <w:pPr>
              <w:pStyle w:val="ListParagraph"/>
              <w:numPr>
                <w:ilvl w:val="0"/>
                <w:numId w:val="16"/>
              </w:numPr>
              <w:rPr>
                <w:rFonts w:cstheme="minorHAnsi"/>
              </w:rPr>
            </w:pPr>
            <w:r w:rsidRPr="00973DB2">
              <w:rPr>
                <w:rFonts w:cstheme="minorHAnsi"/>
              </w:rPr>
              <w:t>Establish a meeting calendar</w:t>
            </w:r>
            <w:r w:rsidR="0038620F">
              <w:rPr>
                <w:rFonts w:cstheme="minorHAnsi"/>
              </w:rPr>
              <w:t xml:space="preserve"> </w:t>
            </w:r>
            <w:r w:rsidR="00602CBC" w:rsidRPr="00973DB2">
              <w:rPr>
                <w:rFonts w:cstheme="minorHAnsi"/>
              </w:rPr>
              <w:t>–</w:t>
            </w:r>
            <w:r w:rsidR="0038620F">
              <w:rPr>
                <w:rFonts w:cstheme="minorHAnsi"/>
              </w:rPr>
              <w:t xml:space="preserve"> c</w:t>
            </w:r>
            <w:r w:rsidR="00056A5E" w:rsidRPr="00973DB2">
              <w:rPr>
                <w:rFonts w:cstheme="minorHAnsi"/>
              </w:rPr>
              <w:t xml:space="preserve">onsider </w:t>
            </w:r>
            <w:r w:rsidR="003B039F" w:rsidRPr="00973DB2">
              <w:rPr>
                <w:rFonts w:cstheme="minorHAnsi"/>
              </w:rPr>
              <w:t>organizing</w:t>
            </w:r>
            <w:r w:rsidR="00056A5E" w:rsidRPr="00973DB2">
              <w:rPr>
                <w:rFonts w:cstheme="minorHAnsi"/>
              </w:rPr>
              <w:t xml:space="preserve"> </w:t>
            </w:r>
            <w:r w:rsidR="00801168" w:rsidRPr="00973DB2">
              <w:rPr>
                <w:rFonts w:cstheme="minorHAnsi"/>
              </w:rPr>
              <w:t xml:space="preserve">governance structure </w:t>
            </w:r>
            <w:r w:rsidR="00056A5E" w:rsidRPr="00973DB2">
              <w:rPr>
                <w:rFonts w:cstheme="minorHAnsi"/>
              </w:rPr>
              <w:t>meeting</w:t>
            </w:r>
            <w:r w:rsidR="003B039F" w:rsidRPr="00973DB2">
              <w:rPr>
                <w:rFonts w:cstheme="minorHAnsi"/>
              </w:rPr>
              <w:t>s</w:t>
            </w:r>
            <w:r w:rsidR="00056A5E" w:rsidRPr="00973DB2">
              <w:rPr>
                <w:rFonts w:cstheme="minorHAnsi"/>
              </w:rPr>
              <w:t xml:space="preserve"> </w:t>
            </w:r>
            <w:r w:rsidR="003B039F" w:rsidRPr="00973DB2">
              <w:rPr>
                <w:rFonts w:cstheme="minorHAnsi"/>
              </w:rPr>
              <w:t>around regular</w:t>
            </w:r>
            <w:r w:rsidR="00056A5E" w:rsidRPr="00973DB2">
              <w:rPr>
                <w:rFonts w:cstheme="minorHAnsi"/>
              </w:rPr>
              <w:t xml:space="preserve"> project review meetings (see Standard 11, key action 3</w:t>
            </w:r>
            <w:r w:rsidR="0000734A">
              <w:rPr>
                <w:rFonts w:cstheme="minorHAnsi"/>
              </w:rPr>
              <w:t xml:space="preserve"> on compass.crs.org</w:t>
            </w:r>
            <w:r w:rsidR="00056A5E" w:rsidRPr="00973DB2">
              <w:rPr>
                <w:rFonts w:cstheme="minorHAnsi"/>
              </w:rPr>
              <w:t>)</w:t>
            </w:r>
            <w:r w:rsidR="003B039F" w:rsidRPr="00973DB2">
              <w:rPr>
                <w:rFonts w:cstheme="minorHAnsi"/>
              </w:rPr>
              <w:t>.</w:t>
            </w:r>
          </w:p>
          <w:p w14:paraId="78694098" w14:textId="54851AA9" w:rsidR="0038620F" w:rsidRDefault="0038620F" w:rsidP="0038620F">
            <w:pPr>
              <w:pStyle w:val="ListParagraph"/>
              <w:numPr>
                <w:ilvl w:val="0"/>
                <w:numId w:val="16"/>
              </w:numPr>
              <w:rPr>
                <w:rFonts w:cstheme="minorHAnsi"/>
              </w:rPr>
            </w:pPr>
            <w:r w:rsidRPr="00973DB2">
              <w:rPr>
                <w:rFonts w:cstheme="minorHAnsi"/>
                <w:b/>
              </w:rPr>
              <w:t>When establishing meeting frequency, keep in mind the dates by which any project deliverables need to be submitted to the donor.</w:t>
            </w:r>
            <w:r w:rsidRPr="00973DB2">
              <w:rPr>
                <w:rFonts w:cstheme="minorHAnsi"/>
              </w:rPr>
              <w:t xml:space="preserve"> For deliverables that require governance structure approval, ensure sufficient time between the </w:t>
            </w:r>
            <w:r w:rsidR="005153F4">
              <w:rPr>
                <w:rFonts w:cstheme="minorHAnsi"/>
              </w:rPr>
              <w:t xml:space="preserve">donor submission </w:t>
            </w:r>
            <w:r w:rsidRPr="00973DB2">
              <w:rPr>
                <w:rFonts w:cstheme="minorHAnsi"/>
              </w:rPr>
              <w:t>deadline and presentation of the final draft for governance structure approval.</w:t>
            </w:r>
          </w:p>
          <w:p w14:paraId="5DBE0115" w14:textId="0134879A" w:rsidR="00A73E42" w:rsidRDefault="00A73E42" w:rsidP="005506B0">
            <w:pPr>
              <w:pStyle w:val="ListParagraph"/>
              <w:numPr>
                <w:ilvl w:val="0"/>
                <w:numId w:val="16"/>
              </w:numPr>
              <w:rPr>
                <w:rFonts w:cstheme="minorHAnsi"/>
              </w:rPr>
            </w:pPr>
            <w:r w:rsidRPr="00973DB2">
              <w:rPr>
                <w:rFonts w:cstheme="minorHAnsi"/>
              </w:rPr>
              <w:t>Determine meeting location</w:t>
            </w:r>
          </w:p>
          <w:p w14:paraId="5D3C6EAD" w14:textId="18BBECF7" w:rsidR="0087003B" w:rsidRDefault="0087003B" w:rsidP="005506B0">
            <w:pPr>
              <w:pStyle w:val="ListParagraph"/>
              <w:numPr>
                <w:ilvl w:val="0"/>
                <w:numId w:val="16"/>
              </w:numPr>
              <w:rPr>
                <w:rFonts w:cstheme="minorHAnsi"/>
              </w:rPr>
            </w:pPr>
            <w:r w:rsidRPr="0000734A">
              <w:rPr>
                <w:rFonts w:cstheme="minorHAnsi"/>
              </w:rPr>
              <w:t>Consider a standing meeting agenda (see sample</w:t>
            </w:r>
            <w:r w:rsidR="0000734A" w:rsidRPr="0000734A">
              <w:rPr>
                <w:rFonts w:cstheme="minorHAnsi"/>
              </w:rPr>
              <w:t xml:space="preserve"> agenda</w:t>
            </w:r>
            <w:r w:rsidR="0000734A">
              <w:rPr>
                <w:rFonts w:cstheme="minorHAnsi"/>
              </w:rPr>
              <w:t xml:space="preserve"> provided under Standard 6, key action 5, on compass.crs.org</w:t>
            </w:r>
            <w:r w:rsidRPr="00973DB2">
              <w:rPr>
                <w:rFonts w:cstheme="minorHAnsi"/>
              </w:rPr>
              <w:t>) that can be modified before each meeting, as needed</w:t>
            </w:r>
          </w:p>
          <w:p w14:paraId="2E7BB88F" w14:textId="5F8D6D4A" w:rsidR="0038620F" w:rsidRPr="00973DB2" w:rsidRDefault="0038620F" w:rsidP="005506B0">
            <w:pPr>
              <w:pStyle w:val="ListParagraph"/>
              <w:numPr>
                <w:ilvl w:val="0"/>
                <w:numId w:val="16"/>
              </w:numPr>
              <w:rPr>
                <w:rFonts w:cstheme="minorHAnsi"/>
              </w:rPr>
            </w:pPr>
            <w:r>
              <w:rPr>
                <w:rFonts w:cstheme="minorHAnsi"/>
              </w:rPr>
              <w:t xml:space="preserve">Agree on how many days in advance of the meeting to circulate materials to be reviewed at the </w:t>
            </w:r>
            <w:r>
              <w:rPr>
                <w:rFonts w:cstheme="minorHAnsi"/>
              </w:rPr>
              <w:lastRenderedPageBreak/>
              <w:t>meeting (project status reports</w:t>
            </w:r>
            <w:r w:rsidR="005153F4">
              <w:rPr>
                <w:rFonts w:cstheme="minorHAnsi"/>
              </w:rPr>
              <w:t>;</w:t>
            </w:r>
            <w:r>
              <w:rPr>
                <w:rFonts w:cstheme="minorHAnsi"/>
              </w:rPr>
              <w:t xml:space="preserve"> updated risk register and issue logs</w:t>
            </w:r>
            <w:r w:rsidR="005153F4">
              <w:rPr>
                <w:rFonts w:cstheme="minorHAnsi"/>
              </w:rPr>
              <w:t>;</w:t>
            </w:r>
            <w:r>
              <w:rPr>
                <w:rFonts w:cstheme="minorHAnsi"/>
              </w:rPr>
              <w:t xml:space="preserve"> summary of proposed changes/decisions needed</w:t>
            </w:r>
            <w:r w:rsidR="005153F4">
              <w:rPr>
                <w:rFonts w:cstheme="minorHAnsi"/>
              </w:rPr>
              <w:t>;</w:t>
            </w:r>
            <w:r>
              <w:rPr>
                <w:rFonts w:cstheme="minorHAnsi"/>
              </w:rPr>
              <w:t xml:space="preserve"> next period work plan)</w:t>
            </w:r>
          </w:p>
          <w:p w14:paraId="726EB9D6" w14:textId="027A65D9" w:rsidR="00483BA1" w:rsidRPr="00483BA1" w:rsidRDefault="00483BA1" w:rsidP="005153F4">
            <w:pPr>
              <w:pStyle w:val="ListParagraph"/>
              <w:numPr>
                <w:ilvl w:val="0"/>
                <w:numId w:val="16"/>
              </w:numPr>
              <w:rPr>
                <w:rFonts w:cstheme="minorHAnsi"/>
              </w:rPr>
            </w:pPr>
            <w:r>
              <w:rPr>
                <w:rFonts w:cstheme="minorHAnsi"/>
              </w:rPr>
              <w:t>Decide on escalation procedures for cases when issues requiring governance structure decision-making arise outside of regularly scheduled meetings</w:t>
            </w:r>
          </w:p>
        </w:tc>
      </w:tr>
      <w:tr w:rsidR="0087003B" w:rsidRPr="00973DB2" w14:paraId="2049D2CC" w14:textId="77777777" w:rsidTr="00DB2B0F">
        <w:tc>
          <w:tcPr>
            <w:tcW w:w="1255" w:type="dxa"/>
            <w:vAlign w:val="center"/>
          </w:tcPr>
          <w:p w14:paraId="48F0EB37" w14:textId="77777777" w:rsidR="0087003B" w:rsidRPr="00973DB2" w:rsidRDefault="0087003B" w:rsidP="005506B0">
            <w:pPr>
              <w:rPr>
                <w:rFonts w:cstheme="minorHAnsi"/>
              </w:rPr>
            </w:pPr>
            <w:r w:rsidRPr="00973DB2">
              <w:rPr>
                <w:rFonts w:cstheme="minorHAnsi"/>
              </w:rPr>
              <w:lastRenderedPageBreak/>
              <w:t>15 min</w:t>
            </w:r>
          </w:p>
        </w:tc>
        <w:tc>
          <w:tcPr>
            <w:tcW w:w="2970" w:type="dxa"/>
            <w:vAlign w:val="center"/>
          </w:tcPr>
          <w:p w14:paraId="5D7C8355" w14:textId="565E1ADC" w:rsidR="0087003B" w:rsidRPr="00973DB2" w:rsidRDefault="0087003B" w:rsidP="005506B0">
            <w:pPr>
              <w:rPr>
                <w:rFonts w:cstheme="minorHAnsi"/>
              </w:rPr>
            </w:pPr>
            <w:r w:rsidRPr="00973DB2">
              <w:rPr>
                <w:rFonts w:cstheme="minorHAnsi"/>
              </w:rPr>
              <w:t xml:space="preserve">Define how the governance structure will </w:t>
            </w:r>
            <w:r w:rsidR="0038620F">
              <w:rPr>
                <w:rFonts w:cstheme="minorHAnsi"/>
              </w:rPr>
              <w:t>m</w:t>
            </w:r>
            <w:r w:rsidRPr="00973DB2">
              <w:rPr>
                <w:rFonts w:cstheme="minorHAnsi"/>
              </w:rPr>
              <w:t>ake decisions and resolve conflicts</w:t>
            </w:r>
          </w:p>
        </w:tc>
        <w:tc>
          <w:tcPr>
            <w:tcW w:w="9360" w:type="dxa"/>
            <w:vAlign w:val="center"/>
          </w:tcPr>
          <w:p w14:paraId="26D4814A" w14:textId="5DB9AA9E" w:rsidR="00807491" w:rsidRDefault="00807491" w:rsidP="00807491">
            <w:pPr>
              <w:rPr>
                <w:rFonts w:cstheme="minorHAnsi"/>
              </w:rPr>
            </w:pPr>
            <w:r>
              <w:rPr>
                <w:rFonts w:cstheme="minorHAnsi"/>
              </w:rPr>
              <w:t>Discuss and agree on the following:</w:t>
            </w:r>
          </w:p>
          <w:p w14:paraId="0CC7325E" w14:textId="36D35B72" w:rsidR="0087003B" w:rsidRPr="00973DB2" w:rsidRDefault="0087003B" w:rsidP="005506B0">
            <w:pPr>
              <w:pStyle w:val="ListParagraph"/>
              <w:numPr>
                <w:ilvl w:val="0"/>
                <w:numId w:val="9"/>
              </w:numPr>
              <w:rPr>
                <w:rFonts w:cstheme="minorHAnsi"/>
              </w:rPr>
            </w:pPr>
            <w:r w:rsidRPr="00973DB2">
              <w:rPr>
                <w:rFonts w:cstheme="minorHAnsi"/>
              </w:rPr>
              <w:t xml:space="preserve">Will a simple democracy prevail with each member having equal voice and vote?  </w:t>
            </w:r>
            <w:r w:rsidR="00133282">
              <w:rPr>
                <w:rFonts w:cstheme="minorHAnsi"/>
              </w:rPr>
              <w:t xml:space="preserve">Will the governance structure recommend decisions but the </w:t>
            </w:r>
            <w:r w:rsidR="005153F4">
              <w:rPr>
                <w:rFonts w:cstheme="minorHAnsi"/>
              </w:rPr>
              <w:t>C</w:t>
            </w:r>
            <w:r w:rsidR="00133282">
              <w:rPr>
                <w:rFonts w:cstheme="minorHAnsi"/>
              </w:rPr>
              <w:t xml:space="preserve">hair make the final decision? </w:t>
            </w:r>
            <w:r w:rsidRPr="00973DB2">
              <w:rPr>
                <w:rFonts w:cstheme="minorHAnsi"/>
              </w:rPr>
              <w:t>Do some members have more authority and decision-making power on</w:t>
            </w:r>
            <w:r w:rsidR="00133282">
              <w:rPr>
                <w:rFonts w:cstheme="minorHAnsi"/>
              </w:rPr>
              <w:t xml:space="preserve"> all issues or</w:t>
            </w:r>
            <w:r w:rsidRPr="00973DB2">
              <w:rPr>
                <w:rFonts w:cstheme="minorHAnsi"/>
              </w:rPr>
              <w:t xml:space="preserve"> </w:t>
            </w:r>
            <w:r w:rsidR="005153F4">
              <w:rPr>
                <w:rFonts w:cstheme="minorHAnsi"/>
              </w:rPr>
              <w:t xml:space="preserve">on </w:t>
            </w:r>
            <w:r w:rsidR="004E6C50" w:rsidRPr="00973DB2">
              <w:rPr>
                <w:rFonts w:cstheme="minorHAnsi"/>
              </w:rPr>
              <w:t>specific</w:t>
            </w:r>
            <w:r w:rsidRPr="00973DB2">
              <w:rPr>
                <w:rFonts w:cstheme="minorHAnsi"/>
              </w:rPr>
              <w:t xml:space="preserve"> issues?</w:t>
            </w:r>
          </w:p>
          <w:p w14:paraId="50E3F57F" w14:textId="6567FB67" w:rsidR="0087003B" w:rsidRPr="00973DB2" w:rsidRDefault="0087003B" w:rsidP="005506B0">
            <w:pPr>
              <w:pStyle w:val="ListParagraph"/>
              <w:numPr>
                <w:ilvl w:val="0"/>
                <w:numId w:val="9"/>
              </w:numPr>
              <w:rPr>
                <w:rFonts w:cstheme="minorHAnsi"/>
              </w:rPr>
            </w:pPr>
            <w:r w:rsidRPr="00973DB2">
              <w:rPr>
                <w:rFonts w:cstheme="minorHAnsi"/>
              </w:rPr>
              <w:t>How will the group overcome gridlock and how will ties in voting be broken?</w:t>
            </w:r>
          </w:p>
          <w:p w14:paraId="544DEF90" w14:textId="57546F2F" w:rsidR="0087003B" w:rsidRPr="00973DB2" w:rsidRDefault="0087003B" w:rsidP="005506B0">
            <w:pPr>
              <w:pStyle w:val="ListParagraph"/>
              <w:numPr>
                <w:ilvl w:val="0"/>
                <w:numId w:val="9"/>
              </w:numPr>
              <w:rPr>
                <w:rFonts w:cstheme="minorHAnsi"/>
              </w:rPr>
            </w:pPr>
            <w:r w:rsidRPr="00973DB2">
              <w:rPr>
                <w:rFonts w:cstheme="minorHAnsi"/>
              </w:rPr>
              <w:t>Is there recourse to escalate issues outside of the group? In what cases and to whom?</w:t>
            </w:r>
          </w:p>
          <w:p w14:paraId="4E3074FB" w14:textId="2E17132A" w:rsidR="00ED78B6" w:rsidRDefault="00ED78B6" w:rsidP="005506B0">
            <w:pPr>
              <w:pStyle w:val="ListParagraph"/>
              <w:numPr>
                <w:ilvl w:val="0"/>
                <w:numId w:val="9"/>
              </w:numPr>
              <w:rPr>
                <w:rFonts w:cstheme="minorHAnsi"/>
              </w:rPr>
            </w:pPr>
            <w:r w:rsidRPr="00973DB2">
              <w:rPr>
                <w:rFonts w:cstheme="minorHAnsi"/>
              </w:rPr>
              <w:t xml:space="preserve">Is there a timeframe within </w:t>
            </w:r>
            <w:r w:rsidR="005153F4">
              <w:rPr>
                <w:rFonts w:cstheme="minorHAnsi"/>
              </w:rPr>
              <w:t xml:space="preserve">which </w:t>
            </w:r>
            <w:r w:rsidRPr="00973DB2">
              <w:rPr>
                <w:rFonts w:cstheme="minorHAnsi"/>
              </w:rPr>
              <w:t xml:space="preserve">decisions must be made, especially </w:t>
            </w:r>
            <w:r w:rsidR="005153F4">
              <w:rPr>
                <w:rFonts w:cstheme="minorHAnsi"/>
              </w:rPr>
              <w:t>in terms of</w:t>
            </w:r>
            <w:r w:rsidRPr="00973DB2">
              <w:rPr>
                <w:rFonts w:cstheme="minorHAnsi"/>
              </w:rPr>
              <w:t xml:space="preserve"> donor compliance and deliverable deadlines? </w:t>
            </w:r>
          </w:p>
          <w:p w14:paraId="4CEC4CC4" w14:textId="5CCA2290" w:rsidR="00807491" w:rsidRPr="00807491" w:rsidRDefault="00807491" w:rsidP="00807491">
            <w:pPr>
              <w:pStyle w:val="ListParagraph"/>
              <w:numPr>
                <w:ilvl w:val="0"/>
                <w:numId w:val="9"/>
              </w:numPr>
              <w:rPr>
                <w:rFonts w:cstheme="minorHAnsi"/>
              </w:rPr>
            </w:pPr>
            <w:r w:rsidRPr="00807491">
              <w:rPr>
                <w:rFonts w:cstheme="minorHAnsi"/>
              </w:rPr>
              <w:t xml:space="preserve">Consider developing a </w:t>
            </w:r>
            <w:r w:rsidR="00316B67">
              <w:rPr>
                <w:rFonts w:cstheme="minorHAnsi"/>
              </w:rPr>
              <w:t>Responsible, Accountable, Consulted, Informed (</w:t>
            </w:r>
            <w:r w:rsidRPr="00807491">
              <w:rPr>
                <w:rFonts w:cstheme="minorHAnsi"/>
              </w:rPr>
              <w:t>RACI</w:t>
            </w:r>
            <w:r w:rsidR="00316B67">
              <w:rPr>
                <w:rFonts w:cstheme="minorHAnsi"/>
              </w:rPr>
              <w:t>)</w:t>
            </w:r>
            <w:r w:rsidRPr="00807491">
              <w:rPr>
                <w:rFonts w:cstheme="minorHAnsi"/>
              </w:rPr>
              <w:t xml:space="preserve"> matrix</w:t>
            </w:r>
            <w:r>
              <w:rPr>
                <w:rFonts w:cstheme="minorHAnsi"/>
              </w:rPr>
              <w:t xml:space="preserve"> to </w:t>
            </w:r>
            <w:r w:rsidR="0038620F">
              <w:rPr>
                <w:rFonts w:cstheme="minorHAnsi"/>
              </w:rPr>
              <w:t xml:space="preserve">formalize and </w:t>
            </w:r>
            <w:r>
              <w:rPr>
                <w:rFonts w:cstheme="minorHAnsi"/>
              </w:rPr>
              <w:t>differentiate governance structure roles</w:t>
            </w:r>
          </w:p>
        </w:tc>
      </w:tr>
      <w:tr w:rsidR="0087003B" w:rsidRPr="00973DB2" w14:paraId="700A88CA" w14:textId="77777777" w:rsidTr="00DB2B0F">
        <w:tc>
          <w:tcPr>
            <w:tcW w:w="13585" w:type="dxa"/>
            <w:gridSpan w:val="3"/>
            <w:shd w:val="clear" w:color="auto" w:fill="BDD6EE" w:themeFill="accent1" w:themeFillTint="66"/>
            <w:vAlign w:val="center"/>
          </w:tcPr>
          <w:p w14:paraId="4B289C8C" w14:textId="77777777" w:rsidR="0087003B" w:rsidRPr="00973DB2" w:rsidRDefault="0087003B" w:rsidP="005506B0">
            <w:pPr>
              <w:jc w:val="center"/>
              <w:rPr>
                <w:rFonts w:cstheme="minorHAnsi"/>
                <w:b/>
              </w:rPr>
            </w:pPr>
            <w:r w:rsidRPr="00973DB2">
              <w:rPr>
                <w:rFonts w:cstheme="minorHAnsi"/>
                <w:b/>
              </w:rPr>
              <w:t>Risk Management &amp; Decision-Making</w:t>
            </w:r>
            <w:r w:rsidR="00AE17AB" w:rsidRPr="00973DB2">
              <w:rPr>
                <w:rFonts w:cstheme="minorHAnsi"/>
                <w:b/>
              </w:rPr>
              <w:t xml:space="preserve"> (~95-140 minutes)</w:t>
            </w:r>
          </w:p>
        </w:tc>
      </w:tr>
      <w:tr w:rsidR="0087003B" w:rsidRPr="00973DB2" w14:paraId="32F71578" w14:textId="77777777" w:rsidTr="00DB2B0F">
        <w:tc>
          <w:tcPr>
            <w:tcW w:w="1255" w:type="dxa"/>
            <w:vAlign w:val="center"/>
          </w:tcPr>
          <w:p w14:paraId="5F2E96BB" w14:textId="77777777" w:rsidR="0087003B" w:rsidRPr="00973DB2" w:rsidRDefault="0087003B" w:rsidP="005506B0">
            <w:pPr>
              <w:rPr>
                <w:rFonts w:cstheme="minorHAnsi"/>
              </w:rPr>
            </w:pPr>
            <w:r w:rsidRPr="00973DB2">
              <w:rPr>
                <w:rFonts w:cstheme="minorHAnsi"/>
              </w:rPr>
              <w:t>15-60 min</w:t>
            </w:r>
          </w:p>
        </w:tc>
        <w:tc>
          <w:tcPr>
            <w:tcW w:w="2970" w:type="dxa"/>
            <w:vAlign w:val="center"/>
          </w:tcPr>
          <w:p w14:paraId="19596CC3" w14:textId="77777777" w:rsidR="0087003B" w:rsidRPr="00973DB2" w:rsidRDefault="0087003B" w:rsidP="005506B0">
            <w:pPr>
              <w:rPr>
                <w:rFonts w:cstheme="minorHAnsi"/>
              </w:rPr>
            </w:pPr>
            <w:r w:rsidRPr="00973DB2">
              <w:rPr>
                <w:rFonts w:cstheme="minorHAnsi"/>
              </w:rPr>
              <w:t>Review project risks</w:t>
            </w:r>
          </w:p>
        </w:tc>
        <w:tc>
          <w:tcPr>
            <w:tcW w:w="9360" w:type="dxa"/>
            <w:vAlign w:val="center"/>
          </w:tcPr>
          <w:p w14:paraId="16AE2CBD" w14:textId="77777777" w:rsidR="0087003B" w:rsidRPr="00973DB2" w:rsidRDefault="0087003B" w:rsidP="005506B0">
            <w:pPr>
              <w:rPr>
                <w:rFonts w:cstheme="minorHAnsi"/>
              </w:rPr>
            </w:pPr>
            <w:r w:rsidRPr="00973DB2">
              <w:rPr>
                <w:rFonts w:cstheme="minorHAnsi"/>
              </w:rPr>
              <w:t xml:space="preserve">Review </w:t>
            </w:r>
            <w:r w:rsidR="008E345E" w:rsidRPr="00973DB2">
              <w:rPr>
                <w:rFonts w:cstheme="minorHAnsi"/>
              </w:rPr>
              <w:t xml:space="preserve">(or develop) </w:t>
            </w:r>
            <w:r w:rsidR="00C2497C" w:rsidRPr="00973DB2">
              <w:rPr>
                <w:rFonts w:cstheme="minorHAnsi"/>
              </w:rPr>
              <w:t xml:space="preserve">project </w:t>
            </w:r>
            <w:r w:rsidR="008E345E" w:rsidRPr="00973DB2">
              <w:rPr>
                <w:rFonts w:cstheme="minorHAnsi"/>
              </w:rPr>
              <w:t>Risk Register</w:t>
            </w:r>
          </w:p>
        </w:tc>
      </w:tr>
      <w:tr w:rsidR="0087003B" w:rsidRPr="00973DB2" w14:paraId="47D6FF44" w14:textId="77777777" w:rsidTr="00DB2B0F">
        <w:tc>
          <w:tcPr>
            <w:tcW w:w="1255" w:type="dxa"/>
            <w:vAlign w:val="center"/>
          </w:tcPr>
          <w:p w14:paraId="4BFF6905" w14:textId="77777777" w:rsidR="0087003B" w:rsidRPr="00973DB2" w:rsidRDefault="00EB7685" w:rsidP="005506B0">
            <w:pPr>
              <w:rPr>
                <w:rFonts w:cstheme="minorHAnsi"/>
              </w:rPr>
            </w:pPr>
            <w:r w:rsidRPr="00973DB2">
              <w:rPr>
                <w:rFonts w:cstheme="minorHAnsi"/>
              </w:rPr>
              <w:t>4</w:t>
            </w:r>
            <w:r w:rsidR="0087003B" w:rsidRPr="00973DB2">
              <w:rPr>
                <w:rFonts w:cstheme="minorHAnsi"/>
              </w:rPr>
              <w:t>0 min</w:t>
            </w:r>
          </w:p>
        </w:tc>
        <w:tc>
          <w:tcPr>
            <w:tcW w:w="2970" w:type="dxa"/>
            <w:vAlign w:val="center"/>
          </w:tcPr>
          <w:p w14:paraId="206CC926" w14:textId="4948BC80" w:rsidR="0087003B" w:rsidRPr="00973DB2" w:rsidRDefault="0087003B" w:rsidP="005506B0">
            <w:pPr>
              <w:rPr>
                <w:rFonts w:cstheme="minorHAnsi"/>
              </w:rPr>
            </w:pPr>
            <w:r w:rsidRPr="00973DB2">
              <w:rPr>
                <w:rFonts w:cstheme="minorHAnsi"/>
              </w:rPr>
              <w:t>Determine tolerance levels for: 1) risks and 2) deviations from defined project scope, time, cost, and quality</w:t>
            </w:r>
          </w:p>
          <w:p w14:paraId="086D729A" w14:textId="77777777" w:rsidR="0092094E" w:rsidRPr="00973DB2" w:rsidRDefault="0092094E" w:rsidP="005506B0">
            <w:pPr>
              <w:rPr>
                <w:rFonts w:cstheme="minorHAnsi"/>
              </w:rPr>
            </w:pPr>
          </w:p>
          <w:p w14:paraId="69D22F78" w14:textId="2D7F9B2C" w:rsidR="0092094E" w:rsidRPr="00973DB2" w:rsidRDefault="0092094E" w:rsidP="007203AB">
            <w:pPr>
              <w:rPr>
                <w:rFonts w:cstheme="minorHAnsi"/>
              </w:rPr>
            </w:pPr>
            <w:r w:rsidRPr="00973DB2">
              <w:rPr>
                <w:rFonts w:cstheme="minorHAnsi"/>
              </w:rPr>
              <w:t xml:space="preserve">Determine </w:t>
            </w:r>
            <w:r w:rsidR="007203AB">
              <w:rPr>
                <w:rFonts w:cstheme="minorHAnsi"/>
              </w:rPr>
              <w:t>PM’s</w:t>
            </w:r>
            <w:r w:rsidRPr="00973DB2">
              <w:rPr>
                <w:rFonts w:cstheme="minorHAnsi"/>
              </w:rPr>
              <w:t xml:space="preserve"> decision-making authority</w:t>
            </w:r>
          </w:p>
        </w:tc>
        <w:tc>
          <w:tcPr>
            <w:tcW w:w="9360" w:type="dxa"/>
            <w:vAlign w:val="center"/>
          </w:tcPr>
          <w:p w14:paraId="3F741145" w14:textId="77777777" w:rsidR="0087003B" w:rsidRPr="00973DB2" w:rsidRDefault="0087003B" w:rsidP="005506B0">
            <w:pPr>
              <w:pStyle w:val="ListParagraph"/>
              <w:numPr>
                <w:ilvl w:val="0"/>
                <w:numId w:val="11"/>
              </w:numPr>
              <w:rPr>
                <w:rFonts w:cstheme="minorHAnsi"/>
              </w:rPr>
            </w:pPr>
            <w:r w:rsidRPr="00973DB2">
              <w:rPr>
                <w:rFonts w:cstheme="minorHAnsi"/>
              </w:rPr>
              <w:t>Review and approve risk management strategies – acceptance, management, mitigation</w:t>
            </w:r>
          </w:p>
          <w:p w14:paraId="62C75583" w14:textId="77777777" w:rsidR="0087003B" w:rsidRPr="00973DB2" w:rsidRDefault="0087003B" w:rsidP="005506B0">
            <w:pPr>
              <w:pStyle w:val="ListParagraph"/>
              <w:numPr>
                <w:ilvl w:val="0"/>
                <w:numId w:val="11"/>
              </w:numPr>
              <w:rPr>
                <w:rFonts w:cstheme="minorHAnsi"/>
              </w:rPr>
            </w:pPr>
            <w:r w:rsidRPr="00973DB2">
              <w:rPr>
                <w:rFonts w:cstheme="minorHAnsi"/>
              </w:rPr>
              <w:t>Determine acceptable scope, time, cost, and quality variances</w:t>
            </w:r>
          </w:p>
          <w:p w14:paraId="14286D71" w14:textId="0F9B4F56" w:rsidR="00407761" w:rsidRPr="00973DB2" w:rsidRDefault="00407761" w:rsidP="005506B0">
            <w:pPr>
              <w:rPr>
                <w:rFonts w:cstheme="minorHAnsi"/>
                <w:i/>
              </w:rPr>
            </w:pPr>
            <w:r w:rsidRPr="00973DB2">
              <w:rPr>
                <w:rFonts w:cstheme="minorHAnsi"/>
                <w:i/>
              </w:rPr>
              <w:t>NOTE: The above define the project tolerances</w:t>
            </w:r>
            <w:r w:rsidR="002D5C41">
              <w:rPr>
                <w:rStyle w:val="FootnoteReference"/>
                <w:rFonts w:cstheme="minorHAnsi"/>
                <w:i/>
              </w:rPr>
              <w:footnoteReference w:id="2"/>
            </w:r>
            <w:r w:rsidRPr="00973DB2">
              <w:rPr>
                <w:rFonts w:cstheme="minorHAnsi"/>
                <w:i/>
              </w:rPr>
              <w:t xml:space="preserve"> within which the </w:t>
            </w:r>
            <w:r w:rsidR="00316B67">
              <w:rPr>
                <w:rFonts w:cstheme="minorHAnsi"/>
                <w:i/>
              </w:rPr>
              <w:t>PM</w:t>
            </w:r>
            <w:r w:rsidRPr="00973DB2">
              <w:rPr>
                <w:rFonts w:cstheme="minorHAnsi"/>
                <w:i/>
              </w:rPr>
              <w:t xml:space="preserve"> can act directly without consulting the governance structure (e.g., up to a two-week projected delay in project activities)</w:t>
            </w:r>
          </w:p>
          <w:p w14:paraId="6DFB3C46" w14:textId="77777777" w:rsidR="0092094E" w:rsidRPr="00973DB2" w:rsidRDefault="0092094E" w:rsidP="005506B0">
            <w:pPr>
              <w:rPr>
                <w:rFonts w:cstheme="minorHAnsi"/>
              </w:rPr>
            </w:pPr>
          </w:p>
          <w:p w14:paraId="5A443A6C" w14:textId="0A3DD442" w:rsidR="0092094E" w:rsidRPr="00973DB2" w:rsidRDefault="00316B67" w:rsidP="005506B0">
            <w:pPr>
              <w:pStyle w:val="ListParagraph"/>
              <w:numPr>
                <w:ilvl w:val="0"/>
                <w:numId w:val="12"/>
              </w:numPr>
              <w:rPr>
                <w:rFonts w:cstheme="minorHAnsi"/>
              </w:rPr>
            </w:pPr>
            <w:r>
              <w:rPr>
                <w:rFonts w:cstheme="minorHAnsi"/>
              </w:rPr>
              <w:t xml:space="preserve">Determine the </w:t>
            </w:r>
            <w:r w:rsidR="0092094E" w:rsidRPr="00973DB2">
              <w:rPr>
                <w:rFonts w:cstheme="minorHAnsi"/>
              </w:rPr>
              <w:t>PM’s fiduciary responsibility / financial approval thresholds</w:t>
            </w:r>
          </w:p>
          <w:p w14:paraId="068217C8" w14:textId="69B94AF7" w:rsidR="0087003B" w:rsidRPr="00973DB2" w:rsidRDefault="00316B67" w:rsidP="005506B0">
            <w:pPr>
              <w:pStyle w:val="ListParagraph"/>
              <w:numPr>
                <w:ilvl w:val="0"/>
                <w:numId w:val="12"/>
              </w:numPr>
              <w:rPr>
                <w:rFonts w:cstheme="minorHAnsi"/>
              </w:rPr>
            </w:pPr>
            <w:r>
              <w:rPr>
                <w:rFonts w:cstheme="minorHAnsi"/>
              </w:rPr>
              <w:t>Determine w</w:t>
            </w:r>
            <w:r w:rsidR="0092094E" w:rsidRPr="00973DB2">
              <w:rPr>
                <w:rFonts w:cstheme="minorHAnsi"/>
              </w:rPr>
              <w:t>hich decisions can be taken directly by the PM and which need to be taken by the governance structure (or referred to higher authorities)</w:t>
            </w:r>
          </w:p>
        </w:tc>
      </w:tr>
      <w:tr w:rsidR="0087003B" w:rsidRPr="00973DB2" w14:paraId="380779B6" w14:textId="77777777" w:rsidTr="00DB2B0F">
        <w:tc>
          <w:tcPr>
            <w:tcW w:w="1255" w:type="dxa"/>
            <w:vAlign w:val="center"/>
          </w:tcPr>
          <w:p w14:paraId="1E0BA29B" w14:textId="77777777" w:rsidR="0087003B" w:rsidRPr="00973DB2" w:rsidRDefault="0087003B" w:rsidP="005506B0">
            <w:pPr>
              <w:rPr>
                <w:rFonts w:cstheme="minorHAnsi"/>
              </w:rPr>
            </w:pPr>
            <w:r w:rsidRPr="00973DB2">
              <w:rPr>
                <w:rFonts w:cstheme="minorHAnsi"/>
              </w:rPr>
              <w:t>20 min</w:t>
            </w:r>
          </w:p>
        </w:tc>
        <w:tc>
          <w:tcPr>
            <w:tcW w:w="2970" w:type="dxa"/>
            <w:vAlign w:val="center"/>
          </w:tcPr>
          <w:p w14:paraId="3F69D20D" w14:textId="77777777" w:rsidR="0087003B" w:rsidRPr="00973DB2" w:rsidRDefault="0087003B" w:rsidP="005506B0">
            <w:pPr>
              <w:rPr>
                <w:rFonts w:cstheme="minorHAnsi"/>
              </w:rPr>
            </w:pPr>
            <w:r w:rsidRPr="00973DB2">
              <w:rPr>
                <w:rFonts w:cstheme="minorHAnsi"/>
              </w:rPr>
              <w:t>Determine other project team members’ decision-making authority</w:t>
            </w:r>
          </w:p>
        </w:tc>
        <w:tc>
          <w:tcPr>
            <w:tcW w:w="9360" w:type="dxa"/>
            <w:vAlign w:val="center"/>
          </w:tcPr>
          <w:p w14:paraId="59AC09F9" w14:textId="77777777" w:rsidR="0087003B" w:rsidRPr="00973DB2" w:rsidRDefault="0087003B" w:rsidP="005506B0">
            <w:pPr>
              <w:pStyle w:val="ListParagraph"/>
              <w:numPr>
                <w:ilvl w:val="0"/>
                <w:numId w:val="12"/>
              </w:numPr>
              <w:rPr>
                <w:rFonts w:cstheme="minorHAnsi"/>
              </w:rPr>
            </w:pPr>
            <w:r w:rsidRPr="00973DB2">
              <w:rPr>
                <w:rFonts w:cstheme="minorHAnsi"/>
              </w:rPr>
              <w:t xml:space="preserve">Review the </w:t>
            </w:r>
            <w:r w:rsidR="00EB7685" w:rsidRPr="00973DB2">
              <w:rPr>
                <w:rFonts w:cstheme="minorHAnsi"/>
              </w:rPr>
              <w:t xml:space="preserve">project final </w:t>
            </w:r>
            <w:r w:rsidRPr="00973DB2">
              <w:rPr>
                <w:rFonts w:cstheme="minorHAnsi"/>
              </w:rPr>
              <w:t>organizational chart and any key personnel descriptions as they relate to decision-making</w:t>
            </w:r>
          </w:p>
        </w:tc>
      </w:tr>
      <w:tr w:rsidR="0087003B" w:rsidRPr="00973DB2" w14:paraId="7328225B" w14:textId="77777777" w:rsidTr="00DB2B0F">
        <w:tc>
          <w:tcPr>
            <w:tcW w:w="1255" w:type="dxa"/>
            <w:vAlign w:val="center"/>
          </w:tcPr>
          <w:p w14:paraId="11D5164F" w14:textId="77777777" w:rsidR="0087003B" w:rsidRPr="00973DB2" w:rsidRDefault="0087003B" w:rsidP="005506B0">
            <w:pPr>
              <w:rPr>
                <w:rFonts w:cstheme="minorHAnsi"/>
              </w:rPr>
            </w:pPr>
            <w:r w:rsidRPr="00973DB2">
              <w:rPr>
                <w:rFonts w:cstheme="minorHAnsi"/>
              </w:rPr>
              <w:t>20 min</w:t>
            </w:r>
          </w:p>
        </w:tc>
        <w:tc>
          <w:tcPr>
            <w:tcW w:w="2970" w:type="dxa"/>
            <w:vAlign w:val="center"/>
          </w:tcPr>
          <w:p w14:paraId="36C58A59" w14:textId="77777777" w:rsidR="0087003B" w:rsidRPr="00973DB2" w:rsidRDefault="0087003B" w:rsidP="005506B0">
            <w:pPr>
              <w:rPr>
                <w:rFonts w:cstheme="minorHAnsi"/>
              </w:rPr>
            </w:pPr>
            <w:r w:rsidRPr="00973DB2">
              <w:rPr>
                <w:rFonts w:cstheme="minorHAnsi"/>
              </w:rPr>
              <w:t>Determine change control mechanism</w:t>
            </w:r>
          </w:p>
        </w:tc>
        <w:tc>
          <w:tcPr>
            <w:tcW w:w="9360" w:type="dxa"/>
            <w:vAlign w:val="center"/>
          </w:tcPr>
          <w:p w14:paraId="53595445" w14:textId="77777777" w:rsidR="0087003B" w:rsidRPr="00973DB2" w:rsidRDefault="0087003B" w:rsidP="005506B0">
            <w:pPr>
              <w:pStyle w:val="ListParagraph"/>
              <w:numPr>
                <w:ilvl w:val="0"/>
                <w:numId w:val="12"/>
              </w:numPr>
              <w:rPr>
                <w:rFonts w:cstheme="minorHAnsi"/>
              </w:rPr>
            </w:pPr>
            <w:r w:rsidRPr="00973DB2">
              <w:rPr>
                <w:rFonts w:cstheme="minorHAnsi"/>
              </w:rPr>
              <w:t>Develop process for reviewing and approving changes to the project scope, budget, and schedule</w:t>
            </w:r>
          </w:p>
          <w:p w14:paraId="2502B009" w14:textId="77777777" w:rsidR="0087003B" w:rsidRPr="00973DB2" w:rsidRDefault="0087003B" w:rsidP="005506B0">
            <w:pPr>
              <w:pStyle w:val="ListParagraph"/>
              <w:numPr>
                <w:ilvl w:val="0"/>
                <w:numId w:val="12"/>
              </w:numPr>
              <w:rPr>
                <w:rFonts w:cstheme="minorHAnsi"/>
              </w:rPr>
            </w:pPr>
            <w:r w:rsidRPr="00973DB2">
              <w:rPr>
                <w:rFonts w:cstheme="minorHAnsi"/>
              </w:rPr>
              <w:t>Define any thresholds for changing key personnel or terminating the project</w:t>
            </w:r>
          </w:p>
        </w:tc>
      </w:tr>
      <w:tr w:rsidR="0087003B" w:rsidRPr="00973DB2" w14:paraId="5167A6F3" w14:textId="77777777" w:rsidTr="00DB2B0F">
        <w:tc>
          <w:tcPr>
            <w:tcW w:w="13585" w:type="dxa"/>
            <w:gridSpan w:val="3"/>
            <w:shd w:val="clear" w:color="auto" w:fill="BDD6EE" w:themeFill="accent1" w:themeFillTint="66"/>
            <w:vAlign w:val="center"/>
          </w:tcPr>
          <w:p w14:paraId="65BAFC23" w14:textId="77777777" w:rsidR="0087003B" w:rsidRPr="00973DB2" w:rsidRDefault="0087003B" w:rsidP="005506B0">
            <w:pPr>
              <w:jc w:val="center"/>
              <w:rPr>
                <w:rFonts w:cstheme="minorHAnsi"/>
                <w:b/>
              </w:rPr>
            </w:pPr>
            <w:r w:rsidRPr="00973DB2">
              <w:rPr>
                <w:rFonts w:cstheme="minorHAnsi"/>
                <w:b/>
              </w:rPr>
              <w:t>Communication Protocols</w:t>
            </w:r>
            <w:r w:rsidR="00AE17AB" w:rsidRPr="00973DB2">
              <w:rPr>
                <w:rFonts w:cstheme="minorHAnsi"/>
                <w:b/>
              </w:rPr>
              <w:t xml:space="preserve"> (~60 minutes)</w:t>
            </w:r>
          </w:p>
        </w:tc>
      </w:tr>
      <w:tr w:rsidR="0087003B" w:rsidRPr="00973DB2" w14:paraId="6A2E1C97" w14:textId="77777777" w:rsidTr="00DB2B0F">
        <w:tc>
          <w:tcPr>
            <w:tcW w:w="1255" w:type="dxa"/>
            <w:vAlign w:val="center"/>
          </w:tcPr>
          <w:p w14:paraId="107CA91F" w14:textId="77777777" w:rsidR="0087003B" w:rsidRPr="00973DB2" w:rsidRDefault="0087003B" w:rsidP="005506B0">
            <w:pPr>
              <w:rPr>
                <w:rFonts w:cstheme="minorHAnsi"/>
              </w:rPr>
            </w:pPr>
            <w:r w:rsidRPr="00973DB2">
              <w:rPr>
                <w:rFonts w:cstheme="minorHAnsi"/>
              </w:rPr>
              <w:lastRenderedPageBreak/>
              <w:t>30 min</w:t>
            </w:r>
          </w:p>
        </w:tc>
        <w:tc>
          <w:tcPr>
            <w:tcW w:w="2970" w:type="dxa"/>
            <w:vAlign w:val="center"/>
          </w:tcPr>
          <w:p w14:paraId="1970D2DF" w14:textId="77777777" w:rsidR="0087003B" w:rsidRPr="00973DB2" w:rsidRDefault="0087003B" w:rsidP="005506B0">
            <w:pPr>
              <w:rPr>
                <w:rFonts w:cstheme="minorHAnsi"/>
              </w:rPr>
            </w:pPr>
            <w:r w:rsidRPr="00973DB2">
              <w:rPr>
                <w:rFonts w:cstheme="minorHAnsi"/>
              </w:rPr>
              <w:t>Define external communication protocols</w:t>
            </w:r>
          </w:p>
        </w:tc>
        <w:tc>
          <w:tcPr>
            <w:tcW w:w="9360" w:type="dxa"/>
            <w:vAlign w:val="center"/>
          </w:tcPr>
          <w:p w14:paraId="185668DD" w14:textId="7E967479" w:rsidR="0087003B" w:rsidRPr="00973DB2" w:rsidRDefault="0087003B" w:rsidP="005506B0">
            <w:pPr>
              <w:pStyle w:val="ListParagraph"/>
              <w:numPr>
                <w:ilvl w:val="0"/>
                <w:numId w:val="13"/>
              </w:numPr>
              <w:rPr>
                <w:rFonts w:cstheme="minorHAnsi"/>
              </w:rPr>
            </w:pPr>
            <w:r w:rsidRPr="00973DB2">
              <w:rPr>
                <w:rFonts w:cstheme="minorHAnsi"/>
              </w:rPr>
              <w:t>Identify external communication/representation needs (donors, government, media, working</w:t>
            </w:r>
            <w:r w:rsidR="000C195B">
              <w:rPr>
                <w:rFonts w:cstheme="minorHAnsi"/>
              </w:rPr>
              <w:t xml:space="preserve"> </w:t>
            </w:r>
            <w:r w:rsidRPr="00973DB2">
              <w:rPr>
                <w:rFonts w:cstheme="minorHAnsi"/>
              </w:rPr>
              <w:t>groups, field visits, etc.)</w:t>
            </w:r>
          </w:p>
          <w:p w14:paraId="4601B46F" w14:textId="77777777" w:rsidR="0087003B" w:rsidRPr="00973DB2" w:rsidRDefault="0087003B" w:rsidP="005506B0">
            <w:pPr>
              <w:pStyle w:val="ListParagraph"/>
              <w:numPr>
                <w:ilvl w:val="0"/>
                <w:numId w:val="13"/>
              </w:numPr>
              <w:rPr>
                <w:rFonts w:cstheme="minorHAnsi"/>
              </w:rPr>
            </w:pPr>
            <w:r w:rsidRPr="00973DB2">
              <w:rPr>
                <w:rFonts w:cstheme="minorHAnsi"/>
              </w:rPr>
              <w:t>Determine who communicates</w:t>
            </w:r>
            <w:r w:rsidR="00D732C6" w:rsidRPr="00973DB2">
              <w:rPr>
                <w:rFonts w:cstheme="minorHAnsi"/>
              </w:rPr>
              <w:t xml:space="preserve"> with whom</w:t>
            </w:r>
          </w:p>
          <w:p w14:paraId="4A73F179" w14:textId="77777777" w:rsidR="0087003B" w:rsidRPr="00973DB2" w:rsidRDefault="0087003B" w:rsidP="005506B0">
            <w:pPr>
              <w:pStyle w:val="ListParagraph"/>
              <w:numPr>
                <w:ilvl w:val="0"/>
                <w:numId w:val="13"/>
              </w:numPr>
              <w:rPr>
                <w:rFonts w:cstheme="minorHAnsi"/>
              </w:rPr>
            </w:pPr>
            <w:r w:rsidRPr="00973DB2">
              <w:rPr>
                <w:rFonts w:cstheme="minorHAnsi"/>
              </w:rPr>
              <w:t xml:space="preserve">Determine </w:t>
            </w:r>
            <w:r w:rsidRPr="00316B67">
              <w:rPr>
                <w:rFonts w:cstheme="minorHAnsi"/>
                <w:i/>
              </w:rPr>
              <w:t>how</w:t>
            </w:r>
            <w:r w:rsidRPr="00973DB2">
              <w:rPr>
                <w:rFonts w:cstheme="minorHAnsi"/>
              </w:rPr>
              <w:t xml:space="preserve"> to communicate (key messages, reports, formats, visits, etc.)</w:t>
            </w:r>
          </w:p>
          <w:p w14:paraId="3AC7C04E" w14:textId="77777777" w:rsidR="00DB2B0F" w:rsidRDefault="0087003B" w:rsidP="00DB2B0F">
            <w:pPr>
              <w:pStyle w:val="ListParagraph"/>
              <w:numPr>
                <w:ilvl w:val="0"/>
                <w:numId w:val="13"/>
              </w:numPr>
              <w:rPr>
                <w:rFonts w:cstheme="minorHAnsi"/>
              </w:rPr>
            </w:pPr>
            <w:r w:rsidRPr="00973DB2">
              <w:rPr>
                <w:rFonts w:cstheme="minorHAnsi"/>
              </w:rPr>
              <w:t xml:space="preserve">Determine </w:t>
            </w:r>
            <w:r w:rsidRPr="00316B67">
              <w:rPr>
                <w:rFonts w:cstheme="minorHAnsi"/>
                <w:i/>
              </w:rPr>
              <w:t>when</w:t>
            </w:r>
            <w:r w:rsidRPr="00973DB2">
              <w:rPr>
                <w:rFonts w:cstheme="minorHAnsi"/>
              </w:rPr>
              <w:t xml:space="preserve"> to communicate (calendar)</w:t>
            </w:r>
          </w:p>
          <w:p w14:paraId="5D037F0E" w14:textId="0A8BC3C9" w:rsidR="00DB2B0F" w:rsidRPr="00DB2B0F" w:rsidRDefault="00DB2B0F" w:rsidP="00DB2B0F">
            <w:pPr>
              <w:pStyle w:val="ListParagraph"/>
              <w:numPr>
                <w:ilvl w:val="0"/>
                <w:numId w:val="13"/>
              </w:numPr>
              <w:rPr>
                <w:rFonts w:cstheme="minorHAnsi"/>
              </w:rPr>
            </w:pPr>
            <w:r>
              <w:rPr>
                <w:rFonts w:cstheme="minorHAnsi"/>
              </w:rPr>
              <w:t xml:space="preserve">Consider </w:t>
            </w:r>
            <w:r w:rsidR="00ED3B17">
              <w:rPr>
                <w:rFonts w:cstheme="minorHAnsi"/>
              </w:rPr>
              <w:t>including this as an annex</w:t>
            </w:r>
            <w:r>
              <w:rPr>
                <w:rFonts w:cstheme="minorHAnsi"/>
              </w:rPr>
              <w:t xml:space="preserve"> to the project charter</w:t>
            </w:r>
          </w:p>
        </w:tc>
      </w:tr>
      <w:tr w:rsidR="0087003B" w:rsidRPr="00973DB2" w14:paraId="41C39017" w14:textId="77777777" w:rsidTr="00DB2B0F">
        <w:tc>
          <w:tcPr>
            <w:tcW w:w="1255" w:type="dxa"/>
            <w:vAlign w:val="center"/>
          </w:tcPr>
          <w:p w14:paraId="060BCB43" w14:textId="77777777" w:rsidR="0087003B" w:rsidRPr="00973DB2" w:rsidRDefault="0087003B" w:rsidP="005506B0">
            <w:pPr>
              <w:rPr>
                <w:rFonts w:cstheme="minorHAnsi"/>
              </w:rPr>
            </w:pPr>
            <w:r w:rsidRPr="00973DB2">
              <w:rPr>
                <w:rFonts w:cstheme="minorHAnsi"/>
              </w:rPr>
              <w:t>30 min</w:t>
            </w:r>
          </w:p>
        </w:tc>
        <w:tc>
          <w:tcPr>
            <w:tcW w:w="2970" w:type="dxa"/>
            <w:vAlign w:val="center"/>
          </w:tcPr>
          <w:p w14:paraId="0D818D3A" w14:textId="77777777" w:rsidR="0087003B" w:rsidRPr="00973DB2" w:rsidRDefault="0087003B" w:rsidP="005506B0">
            <w:pPr>
              <w:rPr>
                <w:rFonts w:cstheme="minorHAnsi"/>
              </w:rPr>
            </w:pPr>
            <w:r w:rsidRPr="00973DB2">
              <w:rPr>
                <w:rFonts w:cstheme="minorHAnsi"/>
              </w:rPr>
              <w:t>Define internal communication protocols</w:t>
            </w:r>
          </w:p>
        </w:tc>
        <w:tc>
          <w:tcPr>
            <w:tcW w:w="9360" w:type="dxa"/>
            <w:vAlign w:val="center"/>
          </w:tcPr>
          <w:p w14:paraId="3E13B347" w14:textId="4D3E6EC4" w:rsidR="0087003B" w:rsidRPr="00973DB2" w:rsidRDefault="000C195B" w:rsidP="005506B0">
            <w:pPr>
              <w:pStyle w:val="ListParagraph"/>
              <w:numPr>
                <w:ilvl w:val="0"/>
                <w:numId w:val="14"/>
              </w:numPr>
              <w:rPr>
                <w:rFonts w:cstheme="minorHAnsi"/>
              </w:rPr>
            </w:pPr>
            <w:r>
              <w:rPr>
                <w:rFonts w:cstheme="minorHAnsi"/>
              </w:rPr>
              <w:t>Determine</w:t>
            </w:r>
            <w:r w:rsidR="0087003B" w:rsidRPr="00973DB2">
              <w:rPr>
                <w:rFonts w:cstheme="minorHAnsi"/>
              </w:rPr>
              <w:t xml:space="preserve"> expectations </w:t>
            </w:r>
            <w:r>
              <w:rPr>
                <w:rFonts w:cstheme="minorHAnsi"/>
              </w:rPr>
              <w:t xml:space="preserve">within the governance structure </w:t>
            </w:r>
            <w:r w:rsidR="0087003B" w:rsidRPr="00973DB2">
              <w:rPr>
                <w:rFonts w:cstheme="minorHAnsi"/>
              </w:rPr>
              <w:t>for scheduling meetings, determining agenda, drafting meeting minutes, sharing minutes, filing minutes and preferred communication mechanisms (email, reports, team software, etc.)</w:t>
            </w:r>
          </w:p>
          <w:p w14:paraId="14D17008" w14:textId="24A55F0D" w:rsidR="0087003B" w:rsidRPr="00973DB2" w:rsidRDefault="000C195B" w:rsidP="000C195B">
            <w:pPr>
              <w:pStyle w:val="ListParagraph"/>
              <w:numPr>
                <w:ilvl w:val="0"/>
                <w:numId w:val="14"/>
              </w:numPr>
              <w:rPr>
                <w:rFonts w:cstheme="minorHAnsi"/>
              </w:rPr>
            </w:pPr>
            <w:r>
              <w:rPr>
                <w:rFonts w:cstheme="minorHAnsi"/>
              </w:rPr>
              <w:t xml:space="preserve">Determine what </w:t>
            </w:r>
            <w:r w:rsidR="0087003B" w:rsidRPr="00973DB2">
              <w:rPr>
                <w:rFonts w:cstheme="minorHAnsi"/>
              </w:rPr>
              <w:t>content can be shared inte</w:t>
            </w:r>
            <w:r w:rsidR="003820CD" w:rsidRPr="00973DB2">
              <w:rPr>
                <w:rFonts w:cstheme="minorHAnsi"/>
              </w:rPr>
              <w:t>rnally</w:t>
            </w:r>
            <w:r>
              <w:rPr>
                <w:rFonts w:cstheme="minorHAnsi"/>
              </w:rPr>
              <w:t xml:space="preserve"> among partner organization</w:t>
            </w:r>
            <w:r w:rsidR="003820CD" w:rsidRPr="00973DB2">
              <w:rPr>
                <w:rFonts w:cstheme="minorHAnsi"/>
              </w:rPr>
              <w:t>, who should be copied (cc</w:t>
            </w:r>
            <w:r>
              <w:rPr>
                <w:rFonts w:cstheme="minorHAnsi"/>
              </w:rPr>
              <w:t>’</w:t>
            </w:r>
            <w:r w:rsidR="0087003B" w:rsidRPr="00973DB2">
              <w:rPr>
                <w:rFonts w:cstheme="minorHAnsi"/>
              </w:rPr>
              <w:t>d), etc.</w:t>
            </w:r>
          </w:p>
        </w:tc>
      </w:tr>
      <w:tr w:rsidR="0087003B" w:rsidRPr="00973DB2" w14:paraId="4C6F3B01" w14:textId="77777777" w:rsidTr="00DB2B0F">
        <w:tc>
          <w:tcPr>
            <w:tcW w:w="13585" w:type="dxa"/>
            <w:gridSpan w:val="3"/>
            <w:shd w:val="clear" w:color="auto" w:fill="BDD6EE" w:themeFill="accent1" w:themeFillTint="66"/>
            <w:vAlign w:val="center"/>
          </w:tcPr>
          <w:p w14:paraId="067B8A24" w14:textId="1DEB9391" w:rsidR="0087003B" w:rsidRPr="00973DB2" w:rsidRDefault="000B76F6" w:rsidP="005506B0">
            <w:pPr>
              <w:jc w:val="center"/>
              <w:rPr>
                <w:rFonts w:cstheme="minorHAnsi"/>
                <w:b/>
              </w:rPr>
            </w:pPr>
            <w:r w:rsidRPr="00973DB2">
              <w:rPr>
                <w:rFonts w:cstheme="minorHAnsi"/>
                <w:b/>
              </w:rPr>
              <w:t xml:space="preserve">Governance Structure </w:t>
            </w:r>
            <w:r w:rsidR="005A26AA">
              <w:rPr>
                <w:rFonts w:cstheme="minorHAnsi"/>
                <w:b/>
              </w:rPr>
              <w:t>MEAL</w:t>
            </w:r>
            <w:r w:rsidR="00C13EA8" w:rsidRPr="00973DB2">
              <w:rPr>
                <w:rFonts w:cstheme="minorHAnsi"/>
                <w:b/>
              </w:rPr>
              <w:t xml:space="preserve"> (~30 minutes)</w:t>
            </w:r>
          </w:p>
        </w:tc>
      </w:tr>
      <w:tr w:rsidR="0087003B" w:rsidRPr="00973DB2" w14:paraId="5C3F1AE8" w14:textId="77777777" w:rsidTr="00DB2B0F">
        <w:tc>
          <w:tcPr>
            <w:tcW w:w="1255" w:type="dxa"/>
            <w:vAlign w:val="center"/>
          </w:tcPr>
          <w:p w14:paraId="62376A7B" w14:textId="77777777" w:rsidR="0087003B" w:rsidRPr="00973DB2" w:rsidRDefault="0087003B" w:rsidP="005506B0">
            <w:pPr>
              <w:rPr>
                <w:rFonts w:cstheme="minorHAnsi"/>
              </w:rPr>
            </w:pPr>
            <w:r w:rsidRPr="00973DB2">
              <w:rPr>
                <w:rFonts w:cstheme="minorHAnsi"/>
              </w:rPr>
              <w:t>30 min</w:t>
            </w:r>
          </w:p>
        </w:tc>
        <w:tc>
          <w:tcPr>
            <w:tcW w:w="2970" w:type="dxa"/>
            <w:vAlign w:val="center"/>
          </w:tcPr>
          <w:p w14:paraId="02FCD7B7" w14:textId="77777777" w:rsidR="0087003B" w:rsidRPr="00973DB2" w:rsidRDefault="0087003B" w:rsidP="005506B0">
            <w:pPr>
              <w:rPr>
                <w:rFonts w:cstheme="minorHAnsi"/>
              </w:rPr>
            </w:pPr>
            <w:r w:rsidRPr="00973DB2">
              <w:rPr>
                <w:rFonts w:cstheme="minorHAnsi"/>
              </w:rPr>
              <w:t>Determine benchmarks or indicators of success</w:t>
            </w:r>
            <w:r w:rsidR="00F0188F" w:rsidRPr="00973DB2">
              <w:rPr>
                <w:rFonts w:cstheme="minorHAnsi"/>
              </w:rPr>
              <w:t xml:space="preserve"> for the governance structure</w:t>
            </w:r>
          </w:p>
        </w:tc>
        <w:tc>
          <w:tcPr>
            <w:tcW w:w="9360" w:type="dxa"/>
            <w:vAlign w:val="center"/>
          </w:tcPr>
          <w:p w14:paraId="38EC3197" w14:textId="7188EE06" w:rsidR="005506B0" w:rsidRPr="00973DB2" w:rsidRDefault="0087003B" w:rsidP="005506B0">
            <w:pPr>
              <w:pStyle w:val="ListParagraph"/>
              <w:numPr>
                <w:ilvl w:val="0"/>
                <w:numId w:val="15"/>
              </w:numPr>
              <w:rPr>
                <w:rFonts w:cstheme="minorHAnsi"/>
              </w:rPr>
            </w:pPr>
            <w:r w:rsidRPr="00973DB2">
              <w:rPr>
                <w:rFonts w:cstheme="minorHAnsi"/>
              </w:rPr>
              <w:t xml:space="preserve">Draw from indicators for successful governance structure management </w:t>
            </w:r>
            <w:r w:rsidR="005A26AA">
              <w:rPr>
                <w:rFonts w:cstheme="minorHAnsi"/>
              </w:rPr>
              <w:t>in</w:t>
            </w:r>
            <w:r w:rsidR="005A26AA" w:rsidRPr="00973DB2">
              <w:rPr>
                <w:rFonts w:cstheme="minorHAnsi"/>
              </w:rPr>
              <w:t xml:space="preserve"> </w:t>
            </w:r>
            <w:r w:rsidRPr="00973DB2">
              <w:rPr>
                <w:rFonts w:cstheme="minorHAnsi"/>
              </w:rPr>
              <w:t xml:space="preserve">the </w:t>
            </w:r>
            <w:r w:rsidR="005506B0" w:rsidRPr="00973DB2">
              <w:rPr>
                <w:rFonts w:cstheme="minorHAnsi"/>
              </w:rPr>
              <w:t xml:space="preserve">CRS </w:t>
            </w:r>
            <w:hyperlink r:id="rId11" w:history="1">
              <w:r w:rsidR="005506B0" w:rsidRPr="00973DB2">
                <w:rPr>
                  <w:rStyle w:val="Hyperlink"/>
                  <w:rFonts w:cstheme="minorHAnsi"/>
                </w:rPr>
                <w:t>Leader</w:t>
              </w:r>
              <w:r w:rsidR="00056A5E" w:rsidRPr="00973DB2">
                <w:rPr>
                  <w:rStyle w:val="Hyperlink"/>
                  <w:rFonts w:cstheme="minorHAnsi"/>
                </w:rPr>
                <w:t xml:space="preserve">ship Forum </w:t>
              </w:r>
              <w:r w:rsidR="005506B0" w:rsidRPr="00973DB2">
                <w:rPr>
                  <w:rStyle w:val="Hyperlink"/>
                  <w:rFonts w:cstheme="minorHAnsi"/>
                </w:rPr>
                <w:t>for Partners Terms of Reference</w:t>
              </w:r>
            </w:hyperlink>
            <w:r w:rsidR="005506B0" w:rsidRPr="00973DB2">
              <w:rPr>
                <w:rFonts w:cstheme="minorHAnsi"/>
              </w:rPr>
              <w:t>, p. 6</w:t>
            </w:r>
          </w:p>
          <w:p w14:paraId="58374AD8" w14:textId="77777777" w:rsidR="0087003B" w:rsidRPr="00973DB2" w:rsidRDefault="0087003B" w:rsidP="005506B0">
            <w:pPr>
              <w:pStyle w:val="ListParagraph"/>
              <w:numPr>
                <w:ilvl w:val="0"/>
                <w:numId w:val="15"/>
              </w:numPr>
              <w:rPr>
                <w:rFonts w:cstheme="minorHAnsi"/>
              </w:rPr>
            </w:pPr>
            <w:r w:rsidRPr="00973DB2">
              <w:rPr>
                <w:rFonts w:cstheme="minorHAnsi"/>
              </w:rPr>
              <w:t>Establish a schedule for tracking governance structure performance</w:t>
            </w:r>
          </w:p>
        </w:tc>
      </w:tr>
      <w:tr w:rsidR="0087003B" w:rsidRPr="00973DB2" w14:paraId="77F0D706" w14:textId="77777777" w:rsidTr="00DB2B0F">
        <w:tc>
          <w:tcPr>
            <w:tcW w:w="13585" w:type="dxa"/>
            <w:gridSpan w:val="3"/>
            <w:shd w:val="clear" w:color="auto" w:fill="BDD6EE" w:themeFill="accent1" w:themeFillTint="66"/>
            <w:vAlign w:val="center"/>
          </w:tcPr>
          <w:p w14:paraId="7BF81955" w14:textId="77777777" w:rsidR="0087003B" w:rsidRPr="00973DB2" w:rsidRDefault="0087003B" w:rsidP="005506B0">
            <w:pPr>
              <w:jc w:val="center"/>
              <w:rPr>
                <w:rFonts w:cstheme="minorHAnsi"/>
                <w:b/>
              </w:rPr>
            </w:pPr>
            <w:r w:rsidRPr="00973DB2">
              <w:rPr>
                <w:rFonts w:cstheme="minorHAnsi"/>
                <w:b/>
              </w:rPr>
              <w:t>Optional (context specific</w:t>
            </w:r>
            <w:r w:rsidR="00E04AEA" w:rsidRPr="00973DB2">
              <w:rPr>
                <w:rFonts w:cstheme="minorHAnsi"/>
                <w:b/>
              </w:rPr>
              <w:t xml:space="preserve"> – up to 90 minutes</w:t>
            </w:r>
            <w:r w:rsidRPr="00973DB2">
              <w:rPr>
                <w:rFonts w:cstheme="minorHAnsi"/>
                <w:b/>
              </w:rPr>
              <w:t>)</w:t>
            </w:r>
          </w:p>
        </w:tc>
      </w:tr>
      <w:tr w:rsidR="0087003B" w:rsidRPr="00973DB2" w14:paraId="5CA36529" w14:textId="77777777" w:rsidTr="00DB2B0F">
        <w:tc>
          <w:tcPr>
            <w:tcW w:w="1255" w:type="dxa"/>
            <w:vAlign w:val="center"/>
          </w:tcPr>
          <w:p w14:paraId="6D75F8D6" w14:textId="77777777" w:rsidR="0087003B" w:rsidRPr="00973DB2" w:rsidRDefault="0087003B" w:rsidP="005506B0">
            <w:pPr>
              <w:tabs>
                <w:tab w:val="left" w:pos="750"/>
              </w:tabs>
              <w:rPr>
                <w:rFonts w:cstheme="minorHAnsi"/>
              </w:rPr>
            </w:pPr>
            <w:r w:rsidRPr="00973DB2">
              <w:rPr>
                <w:rFonts w:cstheme="minorHAnsi"/>
              </w:rPr>
              <w:t>30 min</w:t>
            </w:r>
          </w:p>
        </w:tc>
        <w:tc>
          <w:tcPr>
            <w:tcW w:w="2970" w:type="dxa"/>
            <w:vAlign w:val="center"/>
          </w:tcPr>
          <w:p w14:paraId="61D82D17" w14:textId="77777777" w:rsidR="0087003B" w:rsidRPr="00973DB2" w:rsidRDefault="0087003B" w:rsidP="005506B0">
            <w:pPr>
              <w:rPr>
                <w:rFonts w:cstheme="minorHAnsi"/>
              </w:rPr>
            </w:pPr>
            <w:r w:rsidRPr="00973DB2">
              <w:rPr>
                <w:rFonts w:cstheme="minorHAnsi"/>
              </w:rPr>
              <w:t>Determine the management of any shared resources</w:t>
            </w:r>
          </w:p>
        </w:tc>
        <w:tc>
          <w:tcPr>
            <w:tcW w:w="9360" w:type="dxa"/>
            <w:vAlign w:val="center"/>
          </w:tcPr>
          <w:p w14:paraId="3D46B53B" w14:textId="77777777" w:rsidR="0087003B" w:rsidRPr="00973DB2" w:rsidRDefault="0087003B" w:rsidP="005506B0">
            <w:pPr>
              <w:rPr>
                <w:rFonts w:cstheme="minorHAnsi"/>
              </w:rPr>
            </w:pPr>
            <w:r w:rsidRPr="00973DB2">
              <w:rPr>
                <w:rFonts w:cstheme="minorHAnsi"/>
              </w:rPr>
              <w:t>If co-located with partners/governance structure members, discuss how joint space, supplies, human resources, and/or vehicles will be managed.</w:t>
            </w:r>
          </w:p>
        </w:tc>
      </w:tr>
      <w:tr w:rsidR="0087003B" w:rsidRPr="00973DB2" w14:paraId="788B8A58" w14:textId="77777777" w:rsidTr="00DB2B0F">
        <w:tc>
          <w:tcPr>
            <w:tcW w:w="1255" w:type="dxa"/>
            <w:vAlign w:val="center"/>
          </w:tcPr>
          <w:p w14:paraId="036CAFBD" w14:textId="77777777" w:rsidR="0087003B" w:rsidRPr="00973DB2" w:rsidRDefault="0087003B" w:rsidP="005506B0">
            <w:pPr>
              <w:tabs>
                <w:tab w:val="left" w:pos="750"/>
              </w:tabs>
              <w:rPr>
                <w:rFonts w:cstheme="minorHAnsi"/>
              </w:rPr>
            </w:pPr>
            <w:r w:rsidRPr="00973DB2">
              <w:rPr>
                <w:rFonts w:cstheme="minorHAnsi"/>
              </w:rPr>
              <w:t>30 min</w:t>
            </w:r>
          </w:p>
        </w:tc>
        <w:tc>
          <w:tcPr>
            <w:tcW w:w="2970" w:type="dxa"/>
            <w:vAlign w:val="center"/>
          </w:tcPr>
          <w:p w14:paraId="7B9E90F7" w14:textId="77777777" w:rsidR="0087003B" w:rsidRPr="00973DB2" w:rsidRDefault="0087003B" w:rsidP="005506B0">
            <w:pPr>
              <w:rPr>
                <w:rFonts w:cstheme="minorHAnsi"/>
              </w:rPr>
            </w:pPr>
            <w:r w:rsidRPr="00973DB2">
              <w:rPr>
                <w:rFonts w:cstheme="minorHAnsi"/>
              </w:rPr>
              <w:t>Establish performance management protocols</w:t>
            </w:r>
          </w:p>
        </w:tc>
        <w:tc>
          <w:tcPr>
            <w:tcW w:w="9360" w:type="dxa"/>
            <w:vAlign w:val="center"/>
          </w:tcPr>
          <w:p w14:paraId="0D2C537D" w14:textId="77777777" w:rsidR="0087003B" w:rsidRPr="00973DB2" w:rsidRDefault="0087003B" w:rsidP="005506B0">
            <w:pPr>
              <w:rPr>
                <w:rFonts w:cstheme="minorHAnsi"/>
              </w:rPr>
            </w:pPr>
            <w:r w:rsidRPr="00973DB2">
              <w:rPr>
                <w:rFonts w:cstheme="minorHAnsi"/>
              </w:rPr>
              <w:t>If seconding staff or forming joint implementation teams, determine how performance management will take place between organizations to ensure fair and accountable human resource management.</w:t>
            </w:r>
          </w:p>
        </w:tc>
      </w:tr>
      <w:tr w:rsidR="0087003B" w:rsidRPr="00973DB2" w14:paraId="2CB67359" w14:textId="77777777" w:rsidTr="00DB2B0F">
        <w:tc>
          <w:tcPr>
            <w:tcW w:w="1255" w:type="dxa"/>
            <w:vAlign w:val="center"/>
          </w:tcPr>
          <w:p w14:paraId="1C474B0E" w14:textId="77777777" w:rsidR="0087003B" w:rsidRPr="00973DB2" w:rsidRDefault="0087003B" w:rsidP="005506B0">
            <w:pPr>
              <w:tabs>
                <w:tab w:val="left" w:pos="750"/>
              </w:tabs>
              <w:rPr>
                <w:rFonts w:cstheme="minorHAnsi"/>
              </w:rPr>
            </w:pPr>
            <w:r w:rsidRPr="00973DB2">
              <w:rPr>
                <w:rFonts w:cstheme="minorHAnsi"/>
              </w:rPr>
              <w:t>30 min</w:t>
            </w:r>
          </w:p>
        </w:tc>
        <w:tc>
          <w:tcPr>
            <w:tcW w:w="2970" w:type="dxa"/>
            <w:vAlign w:val="center"/>
          </w:tcPr>
          <w:p w14:paraId="76171FF0" w14:textId="77777777" w:rsidR="0087003B" w:rsidRPr="00973DB2" w:rsidRDefault="0087003B" w:rsidP="005506B0">
            <w:pPr>
              <w:rPr>
                <w:rFonts w:cstheme="minorHAnsi"/>
              </w:rPr>
            </w:pPr>
            <w:r w:rsidRPr="00973DB2">
              <w:rPr>
                <w:rFonts w:cstheme="minorHAnsi"/>
              </w:rPr>
              <w:t>Align policies</w:t>
            </w:r>
          </w:p>
        </w:tc>
        <w:tc>
          <w:tcPr>
            <w:tcW w:w="9360" w:type="dxa"/>
            <w:vAlign w:val="center"/>
          </w:tcPr>
          <w:p w14:paraId="703141CE" w14:textId="2DCCA7F0" w:rsidR="0087003B" w:rsidRPr="00973DB2" w:rsidRDefault="00F06B1B" w:rsidP="00954425">
            <w:pPr>
              <w:rPr>
                <w:rFonts w:cstheme="minorHAnsi"/>
              </w:rPr>
            </w:pPr>
            <w:r w:rsidRPr="00973DB2">
              <w:rPr>
                <w:rFonts w:cstheme="minorHAnsi"/>
              </w:rPr>
              <w:t xml:space="preserve">If </w:t>
            </w:r>
            <w:r w:rsidR="0087003B" w:rsidRPr="00973DB2">
              <w:rPr>
                <w:rFonts w:cstheme="minorHAnsi"/>
              </w:rPr>
              <w:t>seconding staff or forming joint implementation teams, review key policies such as travel and leave to identify differences between organizations and come to consensus on how the policies will be applied in the project to ensure equitable benefits.</w:t>
            </w:r>
          </w:p>
        </w:tc>
      </w:tr>
      <w:tr w:rsidR="0087003B" w:rsidRPr="00973DB2" w14:paraId="70403747" w14:textId="77777777" w:rsidTr="00DB2B0F">
        <w:tc>
          <w:tcPr>
            <w:tcW w:w="13585" w:type="dxa"/>
            <w:gridSpan w:val="3"/>
            <w:shd w:val="clear" w:color="auto" w:fill="BDD6EE" w:themeFill="accent1" w:themeFillTint="66"/>
            <w:vAlign w:val="center"/>
          </w:tcPr>
          <w:p w14:paraId="6E73EC61" w14:textId="77777777" w:rsidR="0087003B" w:rsidRPr="00973DB2" w:rsidRDefault="0087003B" w:rsidP="005506B0">
            <w:pPr>
              <w:jc w:val="center"/>
              <w:rPr>
                <w:rFonts w:cstheme="minorHAnsi"/>
                <w:b/>
              </w:rPr>
            </w:pPr>
            <w:r w:rsidRPr="00973DB2">
              <w:rPr>
                <w:rFonts w:cstheme="minorHAnsi"/>
                <w:b/>
              </w:rPr>
              <w:t>Project Charter</w:t>
            </w:r>
            <w:r w:rsidR="00DC0DEE" w:rsidRPr="00973DB2">
              <w:rPr>
                <w:rFonts w:cstheme="minorHAnsi"/>
                <w:b/>
              </w:rPr>
              <w:t xml:space="preserve"> (~40 minutes)</w:t>
            </w:r>
          </w:p>
        </w:tc>
      </w:tr>
      <w:tr w:rsidR="0087003B" w:rsidRPr="00973DB2" w14:paraId="2F7D8082" w14:textId="77777777" w:rsidTr="00DB2B0F">
        <w:tc>
          <w:tcPr>
            <w:tcW w:w="1255" w:type="dxa"/>
            <w:vAlign w:val="center"/>
          </w:tcPr>
          <w:p w14:paraId="6A958A50" w14:textId="77777777" w:rsidR="0087003B" w:rsidRPr="00973DB2" w:rsidRDefault="0087003B" w:rsidP="005506B0">
            <w:pPr>
              <w:tabs>
                <w:tab w:val="left" w:pos="750"/>
              </w:tabs>
              <w:rPr>
                <w:rFonts w:cstheme="minorHAnsi"/>
              </w:rPr>
            </w:pPr>
            <w:r w:rsidRPr="00973DB2">
              <w:rPr>
                <w:rFonts w:cstheme="minorHAnsi"/>
              </w:rPr>
              <w:t>30 min</w:t>
            </w:r>
          </w:p>
        </w:tc>
        <w:tc>
          <w:tcPr>
            <w:tcW w:w="2970" w:type="dxa"/>
            <w:vAlign w:val="center"/>
          </w:tcPr>
          <w:p w14:paraId="05E81215" w14:textId="77777777" w:rsidR="0087003B" w:rsidRPr="00973DB2" w:rsidRDefault="0087003B" w:rsidP="005506B0">
            <w:pPr>
              <w:rPr>
                <w:rFonts w:cstheme="minorHAnsi"/>
              </w:rPr>
            </w:pPr>
            <w:r w:rsidRPr="00973DB2">
              <w:rPr>
                <w:rFonts w:cstheme="minorHAnsi"/>
              </w:rPr>
              <w:t>Review draft project charter</w:t>
            </w:r>
          </w:p>
        </w:tc>
        <w:tc>
          <w:tcPr>
            <w:tcW w:w="9360" w:type="dxa"/>
            <w:vAlign w:val="center"/>
          </w:tcPr>
          <w:p w14:paraId="41EFB461" w14:textId="09C08FFA" w:rsidR="00483BA1" w:rsidRDefault="0087003B" w:rsidP="00483BA1">
            <w:pPr>
              <w:pStyle w:val="ListParagraph"/>
              <w:numPr>
                <w:ilvl w:val="0"/>
                <w:numId w:val="18"/>
              </w:numPr>
              <w:rPr>
                <w:rFonts w:cstheme="minorHAnsi"/>
              </w:rPr>
            </w:pPr>
            <w:r w:rsidRPr="00483BA1">
              <w:rPr>
                <w:rFonts w:cstheme="minorHAnsi"/>
              </w:rPr>
              <w:t>As the</w:t>
            </w:r>
            <w:r w:rsidR="00FD0678">
              <w:rPr>
                <w:rFonts w:cstheme="minorHAnsi"/>
              </w:rPr>
              <w:t xml:space="preserve"> group discusses the</w:t>
            </w:r>
            <w:r w:rsidRPr="00483BA1">
              <w:rPr>
                <w:rFonts w:cstheme="minorHAnsi"/>
              </w:rPr>
              <w:t xml:space="preserve"> items above, </w:t>
            </w:r>
            <w:r w:rsidR="004E6C50" w:rsidRPr="00483BA1">
              <w:rPr>
                <w:rFonts w:cstheme="minorHAnsi"/>
              </w:rPr>
              <w:t>a designated note-taker should input agreements</w:t>
            </w:r>
            <w:r w:rsidRPr="00483BA1">
              <w:rPr>
                <w:rFonts w:cstheme="minorHAnsi"/>
              </w:rPr>
              <w:t xml:space="preserve"> </w:t>
            </w:r>
            <w:r w:rsidR="004E6C50" w:rsidRPr="00483BA1">
              <w:rPr>
                <w:rFonts w:cstheme="minorHAnsi"/>
              </w:rPr>
              <w:t>in</w:t>
            </w:r>
            <w:r w:rsidRPr="00483BA1">
              <w:rPr>
                <w:rFonts w:cstheme="minorHAnsi"/>
              </w:rPr>
              <w:t xml:space="preserve"> the </w:t>
            </w:r>
            <w:r w:rsidR="004E6C50" w:rsidRPr="00483BA1">
              <w:rPr>
                <w:rFonts w:cstheme="minorHAnsi"/>
              </w:rPr>
              <w:t xml:space="preserve">appropriate spaces in the </w:t>
            </w:r>
            <w:r w:rsidRPr="00483BA1">
              <w:rPr>
                <w:rFonts w:cstheme="minorHAnsi"/>
              </w:rPr>
              <w:t>Project Charter template</w:t>
            </w:r>
            <w:r w:rsidR="00F06B1B" w:rsidRPr="00483BA1">
              <w:rPr>
                <w:rFonts w:cstheme="minorHAnsi"/>
              </w:rPr>
              <w:t xml:space="preserve">. </w:t>
            </w:r>
          </w:p>
          <w:p w14:paraId="330A5C23" w14:textId="0E350D78" w:rsidR="0087003B" w:rsidRPr="00483BA1" w:rsidRDefault="00D42A22" w:rsidP="00954425">
            <w:pPr>
              <w:pStyle w:val="ListParagraph"/>
              <w:numPr>
                <w:ilvl w:val="0"/>
                <w:numId w:val="18"/>
              </w:numPr>
              <w:rPr>
                <w:rFonts w:cstheme="minorHAnsi"/>
              </w:rPr>
            </w:pPr>
            <w:r>
              <w:rPr>
                <w:rFonts w:cstheme="minorHAnsi"/>
              </w:rPr>
              <w:t>Annex</w:t>
            </w:r>
            <w:r w:rsidR="0087003B" w:rsidRPr="00483BA1">
              <w:rPr>
                <w:rFonts w:cstheme="minorHAnsi"/>
              </w:rPr>
              <w:t xml:space="preserve"> the </w:t>
            </w:r>
            <w:r>
              <w:rPr>
                <w:rFonts w:cstheme="minorHAnsi"/>
              </w:rPr>
              <w:t xml:space="preserve">guiding principles agreed on, </w:t>
            </w:r>
            <w:r w:rsidR="0087003B" w:rsidRPr="00483BA1">
              <w:rPr>
                <w:rFonts w:cstheme="minorHAnsi"/>
              </w:rPr>
              <w:t xml:space="preserve">project summary, budget, work plan, risk register, and any other documents </w:t>
            </w:r>
            <w:r w:rsidR="004E6C50" w:rsidRPr="00483BA1">
              <w:rPr>
                <w:rFonts w:cstheme="minorHAnsi"/>
              </w:rPr>
              <w:t>that relate to the</w:t>
            </w:r>
            <w:r w:rsidR="0087003B" w:rsidRPr="00483BA1">
              <w:rPr>
                <w:rFonts w:cstheme="minorHAnsi"/>
              </w:rPr>
              <w:t xml:space="preserve"> tolerance levels or decision-making scope of the </w:t>
            </w:r>
            <w:r w:rsidR="00954425">
              <w:rPr>
                <w:rFonts w:cstheme="minorHAnsi"/>
              </w:rPr>
              <w:t>PM</w:t>
            </w:r>
          </w:p>
        </w:tc>
      </w:tr>
      <w:tr w:rsidR="0087003B" w:rsidRPr="00973DB2" w14:paraId="28F81A93" w14:textId="77777777" w:rsidTr="00DB2B0F">
        <w:tc>
          <w:tcPr>
            <w:tcW w:w="1255" w:type="dxa"/>
            <w:vAlign w:val="center"/>
          </w:tcPr>
          <w:p w14:paraId="7CB7D43D" w14:textId="77777777" w:rsidR="0087003B" w:rsidRPr="00973DB2" w:rsidRDefault="0087003B" w:rsidP="005506B0">
            <w:pPr>
              <w:tabs>
                <w:tab w:val="left" w:pos="750"/>
              </w:tabs>
              <w:rPr>
                <w:rFonts w:cstheme="minorHAnsi"/>
              </w:rPr>
            </w:pPr>
            <w:r w:rsidRPr="00973DB2">
              <w:rPr>
                <w:rFonts w:cstheme="minorHAnsi"/>
              </w:rPr>
              <w:t>10 min</w:t>
            </w:r>
          </w:p>
        </w:tc>
        <w:tc>
          <w:tcPr>
            <w:tcW w:w="2970" w:type="dxa"/>
            <w:vAlign w:val="center"/>
          </w:tcPr>
          <w:p w14:paraId="33562045" w14:textId="2EF1CBE8" w:rsidR="0087003B" w:rsidRPr="00973DB2" w:rsidRDefault="0087003B" w:rsidP="005506B0">
            <w:pPr>
              <w:rPr>
                <w:rFonts w:cstheme="minorHAnsi"/>
              </w:rPr>
            </w:pPr>
            <w:r w:rsidRPr="00973DB2">
              <w:rPr>
                <w:rFonts w:cstheme="minorHAnsi"/>
              </w:rPr>
              <w:t>Sign project charter</w:t>
            </w:r>
            <w:r w:rsidR="00C62AF8" w:rsidRPr="00E35D8D">
              <w:rPr>
                <w:rFonts w:cstheme="minorHAnsi"/>
                <w:b/>
              </w:rPr>
              <w:t>*</w:t>
            </w:r>
          </w:p>
        </w:tc>
        <w:tc>
          <w:tcPr>
            <w:tcW w:w="9360" w:type="dxa"/>
            <w:vAlign w:val="center"/>
          </w:tcPr>
          <w:p w14:paraId="6F19A12A" w14:textId="4FD9CE57" w:rsidR="0087003B" w:rsidRDefault="0087003B" w:rsidP="005506B0">
            <w:pPr>
              <w:rPr>
                <w:rFonts w:cstheme="minorHAnsi"/>
              </w:rPr>
            </w:pPr>
            <w:r w:rsidRPr="00973DB2">
              <w:rPr>
                <w:rFonts w:cstheme="minorHAnsi"/>
              </w:rPr>
              <w:t>All members sh</w:t>
            </w:r>
            <w:r w:rsidR="00F06B1B" w:rsidRPr="00973DB2">
              <w:rPr>
                <w:rFonts w:cstheme="minorHAnsi"/>
              </w:rPr>
              <w:t>ould sign the project charter. A copy of the signed project c</w:t>
            </w:r>
            <w:r w:rsidRPr="00973DB2">
              <w:rPr>
                <w:rFonts w:cstheme="minorHAnsi"/>
              </w:rPr>
              <w:t xml:space="preserve">harter should be filed by each member and </w:t>
            </w:r>
            <w:r w:rsidR="00502355" w:rsidRPr="00973DB2">
              <w:rPr>
                <w:rFonts w:cstheme="minorHAnsi"/>
              </w:rPr>
              <w:t>CRS should upload it</w:t>
            </w:r>
            <w:r w:rsidRPr="00973DB2">
              <w:rPr>
                <w:rFonts w:cstheme="minorHAnsi"/>
              </w:rPr>
              <w:t xml:space="preserve"> to Gateway.</w:t>
            </w:r>
          </w:p>
          <w:p w14:paraId="71CDD1A5" w14:textId="77777777" w:rsidR="00E35D8D" w:rsidRDefault="00E35D8D" w:rsidP="005506B0">
            <w:pPr>
              <w:rPr>
                <w:rFonts w:cstheme="minorHAnsi"/>
              </w:rPr>
            </w:pPr>
          </w:p>
          <w:p w14:paraId="0A20D781" w14:textId="1234FA02" w:rsidR="00C62AF8" w:rsidRPr="00E35D8D" w:rsidRDefault="00C62AF8" w:rsidP="005506B0">
            <w:pPr>
              <w:rPr>
                <w:rFonts w:cstheme="minorHAnsi"/>
                <w:i/>
              </w:rPr>
            </w:pPr>
            <w:r w:rsidRPr="003658EF">
              <w:rPr>
                <w:rFonts w:cstheme="minorHAnsi"/>
                <w:b/>
                <w:i/>
              </w:rPr>
              <w:t>*</w:t>
            </w:r>
            <w:r w:rsidR="00717030">
              <w:rPr>
                <w:rFonts w:cstheme="minorHAnsi"/>
                <w:i/>
              </w:rPr>
              <w:t xml:space="preserve">See Instructions for </w:t>
            </w:r>
            <w:r w:rsidR="00BA2640">
              <w:rPr>
                <w:rFonts w:cstheme="minorHAnsi"/>
                <w:i/>
              </w:rPr>
              <w:t xml:space="preserve">the </w:t>
            </w:r>
            <w:bookmarkStart w:id="0" w:name="_GoBack"/>
            <w:bookmarkEnd w:id="0"/>
            <w:r w:rsidR="00717030">
              <w:rPr>
                <w:rFonts w:cstheme="minorHAnsi"/>
                <w:i/>
              </w:rPr>
              <w:t>Convener, #3.</w:t>
            </w:r>
            <w:r w:rsidRPr="00E35D8D">
              <w:rPr>
                <w:rFonts w:cstheme="minorHAnsi"/>
                <w:i/>
              </w:rPr>
              <w:t xml:space="preserve"> Keep in mind, however, that governance structure members should be individuals who can make decisions for their organizations, including deciding to sign the charter. </w:t>
            </w:r>
          </w:p>
        </w:tc>
      </w:tr>
    </w:tbl>
    <w:p w14:paraId="5D7A21F9" w14:textId="03D66157" w:rsidR="001F77A6" w:rsidRPr="00973DB2" w:rsidRDefault="001F77A6" w:rsidP="001F77A6">
      <w:pPr>
        <w:spacing w:after="0"/>
        <w:rPr>
          <w:rFonts w:cstheme="minorHAnsi"/>
          <w:b/>
        </w:rPr>
      </w:pPr>
    </w:p>
    <w:sectPr w:rsidR="001F77A6" w:rsidRPr="00973DB2" w:rsidSect="0028294E">
      <w:footerReference w:type="default" r:id="rId12"/>
      <w:pgSz w:w="15840" w:h="12240" w:orient="landscape" w:code="1"/>
      <w:pgMar w:top="1008"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D3D4" w14:textId="77777777" w:rsidR="00047239" w:rsidRDefault="00047239" w:rsidP="006964C0">
      <w:pPr>
        <w:spacing w:after="0" w:line="240" w:lineRule="auto"/>
      </w:pPr>
      <w:r>
        <w:separator/>
      </w:r>
    </w:p>
  </w:endnote>
  <w:endnote w:type="continuationSeparator" w:id="0">
    <w:p w14:paraId="3F48F25D" w14:textId="77777777" w:rsidR="00047239" w:rsidRDefault="00047239" w:rsidP="0069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46401"/>
      <w:docPartObj>
        <w:docPartGallery w:val="Page Numbers (Bottom of Page)"/>
        <w:docPartUnique/>
      </w:docPartObj>
    </w:sdtPr>
    <w:sdtEndPr/>
    <w:sdtContent>
      <w:sdt>
        <w:sdtPr>
          <w:id w:val="-1769616900"/>
          <w:docPartObj>
            <w:docPartGallery w:val="Page Numbers (Top of Page)"/>
            <w:docPartUnique/>
          </w:docPartObj>
        </w:sdtPr>
        <w:sdtEndPr/>
        <w:sdtContent>
          <w:p w14:paraId="52DF55E1" w14:textId="289FDEB0" w:rsidR="005A26AA" w:rsidRDefault="005A26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24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2481">
              <w:rPr>
                <w:b/>
                <w:bCs/>
                <w:noProof/>
              </w:rPr>
              <w:t>4</w:t>
            </w:r>
            <w:r>
              <w:rPr>
                <w:b/>
                <w:bCs/>
                <w:sz w:val="24"/>
                <w:szCs w:val="24"/>
              </w:rPr>
              <w:fldChar w:fldCharType="end"/>
            </w:r>
          </w:p>
        </w:sdtContent>
      </w:sdt>
    </w:sdtContent>
  </w:sdt>
  <w:p w14:paraId="1A79CF18" w14:textId="77777777" w:rsidR="005A26AA" w:rsidRDefault="005A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C7BD2" w14:textId="77777777" w:rsidR="00047239" w:rsidRDefault="00047239" w:rsidP="006964C0">
      <w:pPr>
        <w:spacing w:after="0" w:line="240" w:lineRule="auto"/>
      </w:pPr>
      <w:r>
        <w:separator/>
      </w:r>
    </w:p>
  </w:footnote>
  <w:footnote w:type="continuationSeparator" w:id="0">
    <w:p w14:paraId="7FD26E5D" w14:textId="77777777" w:rsidR="00047239" w:rsidRDefault="00047239" w:rsidP="006964C0">
      <w:pPr>
        <w:spacing w:after="0" w:line="240" w:lineRule="auto"/>
      </w:pPr>
      <w:r>
        <w:continuationSeparator/>
      </w:r>
    </w:p>
  </w:footnote>
  <w:footnote w:id="1">
    <w:p w14:paraId="47DF796B" w14:textId="77777777" w:rsidR="00717030" w:rsidRPr="0028294E" w:rsidRDefault="00717030" w:rsidP="00717030">
      <w:pPr>
        <w:pStyle w:val="FootnoteText"/>
        <w:rPr>
          <w:sz w:val="18"/>
          <w:szCs w:val="18"/>
        </w:rPr>
      </w:pPr>
      <w:r w:rsidRPr="0028294E">
        <w:rPr>
          <w:rStyle w:val="FootnoteReference"/>
          <w:sz w:val="18"/>
          <w:szCs w:val="18"/>
        </w:rPr>
        <w:footnoteRef/>
      </w:r>
      <w:r w:rsidRPr="0028294E">
        <w:rPr>
          <w:sz w:val="18"/>
          <w:szCs w:val="18"/>
        </w:rPr>
        <w:t xml:space="preserve"> For CRS Overseas Operations projects, a project charter is a document that formalizes the project governance structure including the roles, responsibilities, and norms of the governance structure, and establishes project tolerances and decision-making authority.</w:t>
      </w:r>
    </w:p>
  </w:footnote>
  <w:footnote w:id="2">
    <w:p w14:paraId="543F4EE3" w14:textId="2AA32502" w:rsidR="002D5C41" w:rsidRPr="0028294E" w:rsidRDefault="002D5C41">
      <w:pPr>
        <w:pStyle w:val="FootnoteText"/>
        <w:rPr>
          <w:sz w:val="18"/>
          <w:szCs w:val="18"/>
        </w:rPr>
      </w:pPr>
      <w:r w:rsidRPr="0028294E">
        <w:rPr>
          <w:rStyle w:val="FootnoteReference"/>
          <w:sz w:val="18"/>
          <w:szCs w:val="18"/>
        </w:rPr>
        <w:footnoteRef/>
      </w:r>
      <w:r w:rsidRPr="0028294E">
        <w:rPr>
          <w:sz w:val="18"/>
          <w:szCs w:val="18"/>
        </w:rPr>
        <w:t xml:space="preserve"> Project tolerances set clear parameters within which a project manager (PM) can act autonomously—and make it clear when the PM needs to seek approval. Project tolerances describe the approved ranges of variation that a PM is authorized to oversee without seeking the endorsement of members of the project governance structure. Tolerances may relate to such things as budget and project timeframe, project scope and quality. For example, a project tolerance might describe the percent by which a project, or line items in a project, can over- or under-spend without the approval of members of the project governance structure; or the acceptable number of days of delay in the implementation schedule before approval from the project governance structure is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727"/>
    <w:multiLevelType w:val="hybridMultilevel"/>
    <w:tmpl w:val="445E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D4A7E"/>
    <w:multiLevelType w:val="hybridMultilevel"/>
    <w:tmpl w:val="F64C7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268E1"/>
    <w:multiLevelType w:val="hybridMultilevel"/>
    <w:tmpl w:val="879AA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D1149"/>
    <w:multiLevelType w:val="hybridMultilevel"/>
    <w:tmpl w:val="7FD2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B1E05"/>
    <w:multiLevelType w:val="hybridMultilevel"/>
    <w:tmpl w:val="CB18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00744"/>
    <w:multiLevelType w:val="hybridMultilevel"/>
    <w:tmpl w:val="E4D2C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D6434A"/>
    <w:multiLevelType w:val="hybridMultilevel"/>
    <w:tmpl w:val="594E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280242"/>
    <w:multiLevelType w:val="hybridMultilevel"/>
    <w:tmpl w:val="AC34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AB09DE"/>
    <w:multiLevelType w:val="hybridMultilevel"/>
    <w:tmpl w:val="5990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B653C"/>
    <w:multiLevelType w:val="hybridMultilevel"/>
    <w:tmpl w:val="3A2C1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0507C1"/>
    <w:multiLevelType w:val="hybridMultilevel"/>
    <w:tmpl w:val="BD82D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0C634D"/>
    <w:multiLevelType w:val="hybridMultilevel"/>
    <w:tmpl w:val="938E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155CBC"/>
    <w:multiLevelType w:val="hybridMultilevel"/>
    <w:tmpl w:val="B2ECB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20183"/>
    <w:multiLevelType w:val="hybridMultilevel"/>
    <w:tmpl w:val="5100F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AE1D07"/>
    <w:multiLevelType w:val="hybridMultilevel"/>
    <w:tmpl w:val="7CC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62103"/>
    <w:multiLevelType w:val="hybridMultilevel"/>
    <w:tmpl w:val="62FA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A4D5D"/>
    <w:multiLevelType w:val="hybridMultilevel"/>
    <w:tmpl w:val="7AAA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F144FC"/>
    <w:multiLevelType w:val="hybridMultilevel"/>
    <w:tmpl w:val="91F6F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890529"/>
    <w:multiLevelType w:val="hybridMultilevel"/>
    <w:tmpl w:val="458C7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3"/>
  </w:num>
  <w:num w:numId="4">
    <w:abstractNumId w:val="15"/>
  </w:num>
  <w:num w:numId="5">
    <w:abstractNumId w:val="1"/>
  </w:num>
  <w:num w:numId="6">
    <w:abstractNumId w:val="6"/>
  </w:num>
  <w:num w:numId="7">
    <w:abstractNumId w:val="7"/>
  </w:num>
  <w:num w:numId="8">
    <w:abstractNumId w:val="11"/>
  </w:num>
  <w:num w:numId="9">
    <w:abstractNumId w:val="10"/>
  </w:num>
  <w:num w:numId="10">
    <w:abstractNumId w:val="2"/>
  </w:num>
  <w:num w:numId="11">
    <w:abstractNumId w:val="5"/>
  </w:num>
  <w:num w:numId="12">
    <w:abstractNumId w:val="0"/>
  </w:num>
  <w:num w:numId="13">
    <w:abstractNumId w:val="4"/>
  </w:num>
  <w:num w:numId="14">
    <w:abstractNumId w:val="16"/>
  </w:num>
  <w:num w:numId="15">
    <w:abstractNumId w:val="13"/>
  </w:num>
  <w:num w:numId="16">
    <w:abstractNumId w:val="8"/>
  </w:num>
  <w:num w:numId="17">
    <w:abstractNumId w:val="1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A6"/>
    <w:rsid w:val="0000734A"/>
    <w:rsid w:val="00013554"/>
    <w:rsid w:val="00025879"/>
    <w:rsid w:val="00047239"/>
    <w:rsid w:val="00053E63"/>
    <w:rsid w:val="000559AC"/>
    <w:rsid w:val="00056A5E"/>
    <w:rsid w:val="00061C89"/>
    <w:rsid w:val="000718F8"/>
    <w:rsid w:val="000A29DD"/>
    <w:rsid w:val="000A6ACA"/>
    <w:rsid w:val="000B76F6"/>
    <w:rsid w:val="000C195B"/>
    <w:rsid w:val="000C1BE9"/>
    <w:rsid w:val="00100BDD"/>
    <w:rsid w:val="00133282"/>
    <w:rsid w:val="00165638"/>
    <w:rsid w:val="001D60BF"/>
    <w:rsid w:val="001E03FD"/>
    <w:rsid w:val="001E0B56"/>
    <w:rsid w:val="001E67DD"/>
    <w:rsid w:val="001F4B6B"/>
    <w:rsid w:val="001F4C12"/>
    <w:rsid w:val="001F6896"/>
    <w:rsid w:val="001F77A6"/>
    <w:rsid w:val="0028294E"/>
    <w:rsid w:val="0028601D"/>
    <w:rsid w:val="00293FB2"/>
    <w:rsid w:val="002D5C41"/>
    <w:rsid w:val="002D6EEA"/>
    <w:rsid w:val="002E6E02"/>
    <w:rsid w:val="003027E0"/>
    <w:rsid w:val="00303C87"/>
    <w:rsid w:val="00316B67"/>
    <w:rsid w:val="003317E8"/>
    <w:rsid w:val="00342472"/>
    <w:rsid w:val="00344ECD"/>
    <w:rsid w:val="003658EF"/>
    <w:rsid w:val="00374A00"/>
    <w:rsid w:val="003820CD"/>
    <w:rsid w:val="0038620F"/>
    <w:rsid w:val="003B039F"/>
    <w:rsid w:val="00407761"/>
    <w:rsid w:val="00410522"/>
    <w:rsid w:val="00421F02"/>
    <w:rsid w:val="00422892"/>
    <w:rsid w:val="00447695"/>
    <w:rsid w:val="00450878"/>
    <w:rsid w:val="00451844"/>
    <w:rsid w:val="00463343"/>
    <w:rsid w:val="00483BA1"/>
    <w:rsid w:val="004A47B4"/>
    <w:rsid w:val="004C7EB2"/>
    <w:rsid w:val="004D3208"/>
    <w:rsid w:val="004E6C50"/>
    <w:rsid w:val="00502355"/>
    <w:rsid w:val="005153F4"/>
    <w:rsid w:val="005162BD"/>
    <w:rsid w:val="00527FF4"/>
    <w:rsid w:val="005506B0"/>
    <w:rsid w:val="005674E5"/>
    <w:rsid w:val="005A26AA"/>
    <w:rsid w:val="005F7559"/>
    <w:rsid w:val="00602CBC"/>
    <w:rsid w:val="0061734B"/>
    <w:rsid w:val="0064759F"/>
    <w:rsid w:val="00655373"/>
    <w:rsid w:val="006964C0"/>
    <w:rsid w:val="006A2481"/>
    <w:rsid w:val="006B100F"/>
    <w:rsid w:val="006C201F"/>
    <w:rsid w:val="006D6976"/>
    <w:rsid w:val="00717030"/>
    <w:rsid w:val="007203AB"/>
    <w:rsid w:val="00723309"/>
    <w:rsid w:val="00737CE6"/>
    <w:rsid w:val="007408B5"/>
    <w:rsid w:val="00764511"/>
    <w:rsid w:val="00792657"/>
    <w:rsid w:val="0080053E"/>
    <w:rsid w:val="00801168"/>
    <w:rsid w:val="00807491"/>
    <w:rsid w:val="00816585"/>
    <w:rsid w:val="008308A2"/>
    <w:rsid w:val="0087003B"/>
    <w:rsid w:val="0087531C"/>
    <w:rsid w:val="008A6EAD"/>
    <w:rsid w:val="008D1C3D"/>
    <w:rsid w:val="008D1EEB"/>
    <w:rsid w:val="008E345E"/>
    <w:rsid w:val="008F7E8A"/>
    <w:rsid w:val="0092094E"/>
    <w:rsid w:val="00943D0B"/>
    <w:rsid w:val="00945FC2"/>
    <w:rsid w:val="00954425"/>
    <w:rsid w:val="00973DB2"/>
    <w:rsid w:val="009B5123"/>
    <w:rsid w:val="009F0820"/>
    <w:rsid w:val="00A63A3F"/>
    <w:rsid w:val="00A73E42"/>
    <w:rsid w:val="00A90149"/>
    <w:rsid w:val="00A90A40"/>
    <w:rsid w:val="00A95589"/>
    <w:rsid w:val="00AC442F"/>
    <w:rsid w:val="00AD572E"/>
    <w:rsid w:val="00AE17AB"/>
    <w:rsid w:val="00B3227F"/>
    <w:rsid w:val="00B53570"/>
    <w:rsid w:val="00B8619B"/>
    <w:rsid w:val="00B86ED8"/>
    <w:rsid w:val="00B927ED"/>
    <w:rsid w:val="00BA17E4"/>
    <w:rsid w:val="00BA2640"/>
    <w:rsid w:val="00BC1645"/>
    <w:rsid w:val="00BD42B7"/>
    <w:rsid w:val="00BD6122"/>
    <w:rsid w:val="00BF550B"/>
    <w:rsid w:val="00C13EA8"/>
    <w:rsid w:val="00C2497C"/>
    <w:rsid w:val="00C41EBC"/>
    <w:rsid w:val="00C55FA8"/>
    <w:rsid w:val="00C62AF8"/>
    <w:rsid w:val="00CA2FF4"/>
    <w:rsid w:val="00CE0B72"/>
    <w:rsid w:val="00D16E0B"/>
    <w:rsid w:val="00D37004"/>
    <w:rsid w:val="00D42A22"/>
    <w:rsid w:val="00D732C6"/>
    <w:rsid w:val="00D75246"/>
    <w:rsid w:val="00D80A56"/>
    <w:rsid w:val="00DA3188"/>
    <w:rsid w:val="00DB2B0F"/>
    <w:rsid w:val="00DB4496"/>
    <w:rsid w:val="00DC0DEE"/>
    <w:rsid w:val="00DC3B17"/>
    <w:rsid w:val="00DF7FAE"/>
    <w:rsid w:val="00E04AEA"/>
    <w:rsid w:val="00E23E00"/>
    <w:rsid w:val="00E35D8D"/>
    <w:rsid w:val="00E95228"/>
    <w:rsid w:val="00EB7685"/>
    <w:rsid w:val="00EC5A68"/>
    <w:rsid w:val="00ED3B17"/>
    <w:rsid w:val="00ED78B6"/>
    <w:rsid w:val="00ED79C2"/>
    <w:rsid w:val="00F0188F"/>
    <w:rsid w:val="00F06B1B"/>
    <w:rsid w:val="00F43294"/>
    <w:rsid w:val="00F44FC9"/>
    <w:rsid w:val="00F675D0"/>
    <w:rsid w:val="00F870B1"/>
    <w:rsid w:val="00F91310"/>
    <w:rsid w:val="00F92132"/>
    <w:rsid w:val="00FA2051"/>
    <w:rsid w:val="00FD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42507"/>
  <w15:docId w15:val="{F595A3D7-B0D0-43FC-BBE1-C67CC2CE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A6"/>
    <w:pPr>
      <w:ind w:left="720"/>
      <w:contextualSpacing/>
    </w:pPr>
  </w:style>
  <w:style w:type="table" w:styleId="TableGrid">
    <w:name w:val="Table Grid"/>
    <w:basedOn w:val="TableNormal"/>
    <w:uiPriority w:val="39"/>
    <w:rsid w:val="0010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42B7"/>
    <w:rPr>
      <w:sz w:val="16"/>
      <w:szCs w:val="16"/>
    </w:rPr>
  </w:style>
  <w:style w:type="paragraph" w:styleId="CommentText">
    <w:name w:val="annotation text"/>
    <w:basedOn w:val="Normal"/>
    <w:link w:val="CommentTextChar"/>
    <w:uiPriority w:val="99"/>
    <w:semiHidden/>
    <w:unhideWhenUsed/>
    <w:rsid w:val="00BD42B7"/>
    <w:pPr>
      <w:spacing w:line="240" w:lineRule="auto"/>
    </w:pPr>
    <w:rPr>
      <w:sz w:val="20"/>
      <w:szCs w:val="20"/>
    </w:rPr>
  </w:style>
  <w:style w:type="character" w:customStyle="1" w:styleId="CommentTextChar">
    <w:name w:val="Comment Text Char"/>
    <w:basedOn w:val="DefaultParagraphFont"/>
    <w:link w:val="CommentText"/>
    <w:uiPriority w:val="99"/>
    <w:semiHidden/>
    <w:rsid w:val="00BD42B7"/>
    <w:rPr>
      <w:sz w:val="20"/>
      <w:szCs w:val="20"/>
    </w:rPr>
  </w:style>
  <w:style w:type="paragraph" w:styleId="CommentSubject">
    <w:name w:val="annotation subject"/>
    <w:basedOn w:val="CommentText"/>
    <w:next w:val="CommentText"/>
    <w:link w:val="CommentSubjectChar"/>
    <w:uiPriority w:val="99"/>
    <w:semiHidden/>
    <w:unhideWhenUsed/>
    <w:rsid w:val="00BD42B7"/>
    <w:rPr>
      <w:b/>
      <w:bCs/>
    </w:rPr>
  </w:style>
  <w:style w:type="character" w:customStyle="1" w:styleId="CommentSubjectChar">
    <w:name w:val="Comment Subject Char"/>
    <w:basedOn w:val="CommentTextChar"/>
    <w:link w:val="CommentSubject"/>
    <w:uiPriority w:val="99"/>
    <w:semiHidden/>
    <w:rsid w:val="00BD42B7"/>
    <w:rPr>
      <w:b/>
      <w:bCs/>
      <w:sz w:val="20"/>
      <w:szCs w:val="20"/>
    </w:rPr>
  </w:style>
  <w:style w:type="paragraph" w:styleId="BalloonText">
    <w:name w:val="Balloon Text"/>
    <w:basedOn w:val="Normal"/>
    <w:link w:val="BalloonTextChar"/>
    <w:uiPriority w:val="99"/>
    <w:semiHidden/>
    <w:unhideWhenUsed/>
    <w:rsid w:val="00BD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B7"/>
    <w:rPr>
      <w:rFonts w:ascii="Segoe UI" w:hAnsi="Segoe UI" w:cs="Segoe UI"/>
      <w:sz w:val="18"/>
      <w:szCs w:val="18"/>
    </w:rPr>
  </w:style>
  <w:style w:type="character" w:styleId="Hyperlink">
    <w:name w:val="Hyperlink"/>
    <w:basedOn w:val="DefaultParagraphFont"/>
    <w:uiPriority w:val="99"/>
    <w:unhideWhenUsed/>
    <w:rsid w:val="00025879"/>
    <w:rPr>
      <w:color w:val="0563C1" w:themeColor="hyperlink"/>
      <w:u w:val="single"/>
    </w:rPr>
  </w:style>
  <w:style w:type="paragraph" w:styleId="FootnoteText">
    <w:name w:val="footnote text"/>
    <w:basedOn w:val="Normal"/>
    <w:link w:val="FootnoteTextChar"/>
    <w:uiPriority w:val="99"/>
    <w:semiHidden/>
    <w:unhideWhenUsed/>
    <w:rsid w:val="00696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0"/>
    <w:rPr>
      <w:sz w:val="20"/>
      <w:szCs w:val="20"/>
    </w:rPr>
  </w:style>
  <w:style w:type="character" w:styleId="FootnoteReference">
    <w:name w:val="footnote reference"/>
    <w:basedOn w:val="DefaultParagraphFont"/>
    <w:uiPriority w:val="99"/>
    <w:semiHidden/>
    <w:unhideWhenUsed/>
    <w:rsid w:val="006964C0"/>
    <w:rPr>
      <w:vertAlign w:val="superscript"/>
    </w:rPr>
  </w:style>
  <w:style w:type="paragraph" w:styleId="Header">
    <w:name w:val="header"/>
    <w:basedOn w:val="Normal"/>
    <w:link w:val="HeaderChar"/>
    <w:uiPriority w:val="99"/>
    <w:unhideWhenUsed/>
    <w:rsid w:val="001E0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56"/>
  </w:style>
  <w:style w:type="paragraph" w:styleId="Footer">
    <w:name w:val="footer"/>
    <w:basedOn w:val="Normal"/>
    <w:link w:val="FooterChar"/>
    <w:uiPriority w:val="99"/>
    <w:unhideWhenUsed/>
    <w:rsid w:val="001E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56"/>
  </w:style>
  <w:style w:type="character" w:styleId="FollowedHyperlink">
    <w:name w:val="FollowedHyperlink"/>
    <w:basedOn w:val="DefaultParagraphFont"/>
    <w:uiPriority w:val="99"/>
    <w:semiHidden/>
    <w:unhideWhenUsed/>
    <w:rsid w:val="00AC442F"/>
    <w:rPr>
      <w:color w:val="954F72" w:themeColor="followedHyperlink"/>
      <w:u w:val="single"/>
    </w:rPr>
  </w:style>
  <w:style w:type="character" w:customStyle="1" w:styleId="Heading1Char">
    <w:name w:val="Heading 1 Char"/>
    <w:basedOn w:val="DefaultParagraphFont"/>
    <w:link w:val="Heading1"/>
    <w:uiPriority w:val="9"/>
    <w:rsid w:val="00B861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rs.org/worldwide/EMECA/Europe,%20Middle%20East%20and%20Central%20Asia%20Regional%20Strategy/A%20Culture%20of%20High%20Performance%20and%20Accountability/Guidance%20on%20Effective%20Traini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crs.org/node/301-Partnership%20Leadership%20Forum%20Terms%20of%20Reference.pdf" TargetMode="External"/><Relationship Id="rId5" Type="http://schemas.openxmlformats.org/officeDocument/2006/relationships/webSettings" Target="webSettings.xml"/><Relationship Id="rId10" Type="http://schemas.openxmlformats.org/officeDocument/2006/relationships/hyperlink" Target="http://www.ics.crs.org/node/301-Partnership%20Leadership%20Forum%20Terms%20of%20Reference.pdf" TargetMode="External"/><Relationship Id="rId4" Type="http://schemas.openxmlformats.org/officeDocument/2006/relationships/settings" Target="settings.xml"/><Relationship Id="rId9" Type="http://schemas.openxmlformats.org/officeDocument/2006/relationships/hyperlink" Target="http://www.ics.crs.org/node/301-Partnership%20Leadership%20Forum%20Terms%20of%20Refere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813D-4104-414B-8616-04B97C49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Britton</dc:creator>
  <cp:keywords/>
  <dc:description/>
  <cp:lastModifiedBy>Cashore, Sarah</cp:lastModifiedBy>
  <cp:revision>10</cp:revision>
  <dcterms:created xsi:type="dcterms:W3CDTF">2017-09-08T19:32:00Z</dcterms:created>
  <dcterms:modified xsi:type="dcterms:W3CDTF">2017-09-08T19:59:00Z</dcterms:modified>
</cp:coreProperties>
</file>