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9BB9" w14:textId="77777777" w:rsidR="00EB6EF2" w:rsidRPr="0053577B" w:rsidRDefault="009269CE" w:rsidP="00EB6EF2">
      <w:pPr>
        <w:pStyle w:val="Heading1"/>
        <w:jc w:val="center"/>
        <w:rPr>
          <w:rFonts w:ascii="Times New Roman" w:hAnsi="Times New Roman" w:cs="Times New Roman"/>
          <w:b/>
          <w:color w:val="003087"/>
          <w:sz w:val="30"/>
          <w:szCs w:val="30"/>
        </w:rPr>
      </w:pPr>
      <w:r w:rsidRPr="0053577B">
        <w:rPr>
          <w:rFonts w:ascii="Times New Roman" w:hAnsi="Times New Roman" w:cs="Times New Roman"/>
          <w:b/>
          <w:color w:val="003087"/>
          <w:sz w:val="30"/>
          <w:szCs w:val="30"/>
        </w:rPr>
        <w:t xml:space="preserve">Bridge Staffing Plan for </w:t>
      </w:r>
      <w:r w:rsidR="00CE531A" w:rsidRPr="0053577B">
        <w:rPr>
          <w:rFonts w:ascii="Times New Roman" w:hAnsi="Times New Roman" w:cs="Times New Roman"/>
          <w:b/>
          <w:color w:val="003087"/>
          <w:sz w:val="30"/>
          <w:szCs w:val="30"/>
        </w:rPr>
        <w:t>__________________</w:t>
      </w:r>
      <w:r w:rsidRPr="0053577B">
        <w:rPr>
          <w:rFonts w:ascii="Times New Roman" w:hAnsi="Times New Roman" w:cs="Times New Roman"/>
          <w:b/>
          <w:color w:val="003087"/>
          <w:sz w:val="30"/>
          <w:szCs w:val="30"/>
        </w:rPr>
        <w:t>Proposal Development</w:t>
      </w:r>
      <w:r w:rsidR="00B87596" w:rsidRPr="0053577B">
        <w:rPr>
          <w:rFonts w:ascii="Times New Roman" w:hAnsi="Times New Roman" w:cs="Times New Roman"/>
          <w:b/>
          <w:color w:val="003087"/>
          <w:sz w:val="30"/>
          <w:szCs w:val="30"/>
        </w:rPr>
        <w:t xml:space="preserve"> Process</w:t>
      </w:r>
    </w:p>
    <w:p w14:paraId="62CEC8CB" w14:textId="77777777" w:rsidR="00F063F9" w:rsidRPr="0053577B" w:rsidRDefault="00F063F9" w:rsidP="0053577B">
      <w:pPr>
        <w:spacing w:after="0" w:line="200" w:lineRule="exact"/>
        <w:rPr>
          <w:rFonts w:ascii="Times New Roman" w:hAnsi="Times New Roman" w:cs="Times New Roman"/>
          <w:color w:val="003087"/>
          <w:sz w:val="30"/>
          <w:szCs w:val="30"/>
        </w:rPr>
      </w:pPr>
    </w:p>
    <w:p w14:paraId="31FA039D" w14:textId="77777777" w:rsidR="00271992" w:rsidRPr="0053577B" w:rsidRDefault="00271992" w:rsidP="00271992">
      <w:pPr>
        <w:rPr>
          <w:rFonts w:cstheme="minorHAnsi"/>
        </w:rPr>
      </w:pPr>
      <w:r w:rsidRPr="0053577B">
        <w:rPr>
          <w:rFonts w:cstheme="minorHAnsi"/>
        </w:rPr>
        <w:t>Draft Dated: 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1548"/>
        <w:gridCol w:w="3943"/>
        <w:gridCol w:w="4421"/>
        <w:gridCol w:w="2323"/>
      </w:tblGrid>
      <w:tr w:rsidR="004C34BF" w:rsidRPr="0053577B" w14:paraId="0563C081" w14:textId="77777777" w:rsidTr="00BB0A52">
        <w:trPr>
          <w:tblHeader/>
        </w:trPr>
        <w:tc>
          <w:tcPr>
            <w:tcW w:w="749" w:type="pct"/>
            <w:vAlign w:val="center"/>
          </w:tcPr>
          <w:p w14:paraId="5F697F24" w14:textId="77777777" w:rsidR="00CE531A" w:rsidRPr="0053577B" w:rsidRDefault="00DA1DA3" w:rsidP="004C34BF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Staff</w:t>
            </w:r>
          </w:p>
        </w:tc>
        <w:tc>
          <w:tcPr>
            <w:tcW w:w="538" w:type="pct"/>
            <w:vAlign w:val="center"/>
          </w:tcPr>
          <w:p w14:paraId="6D3F7180" w14:textId="77777777" w:rsidR="00CE531A" w:rsidRPr="0053577B" w:rsidRDefault="00CE531A" w:rsidP="004C34BF">
            <w:pPr>
              <w:jc w:val="center"/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 xml:space="preserve">Period of </w:t>
            </w:r>
            <w:r w:rsidR="00654861" w:rsidRPr="0053577B">
              <w:rPr>
                <w:rFonts w:cstheme="minorHAnsi"/>
                <w:b/>
              </w:rPr>
              <w:t xml:space="preserve">proposal team </w:t>
            </w:r>
            <w:r w:rsidRPr="0053577B">
              <w:rPr>
                <w:rFonts w:cstheme="minorHAnsi"/>
                <w:b/>
              </w:rPr>
              <w:t>assignment</w:t>
            </w:r>
          </w:p>
        </w:tc>
        <w:tc>
          <w:tcPr>
            <w:tcW w:w="1370" w:type="pct"/>
            <w:vAlign w:val="center"/>
          </w:tcPr>
          <w:p w14:paraId="35F22B25" w14:textId="77777777" w:rsidR="00CE531A" w:rsidRPr="0053577B" w:rsidRDefault="00B17E03" w:rsidP="004C34BF">
            <w:pPr>
              <w:jc w:val="center"/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Regular d</w:t>
            </w:r>
            <w:r w:rsidR="00865090" w:rsidRPr="0053577B">
              <w:rPr>
                <w:rFonts w:cstheme="minorHAnsi"/>
                <w:b/>
              </w:rPr>
              <w:t>uties</w:t>
            </w:r>
            <w:r w:rsidR="00CE531A" w:rsidRPr="0053577B">
              <w:rPr>
                <w:rFonts w:cstheme="minorHAnsi"/>
                <w:b/>
              </w:rPr>
              <w:t xml:space="preserve"> </w:t>
            </w:r>
            <w:r w:rsidRPr="0053577B">
              <w:rPr>
                <w:rFonts w:cstheme="minorHAnsi"/>
                <w:b/>
              </w:rPr>
              <w:t>during the</w:t>
            </w:r>
            <w:r w:rsidR="00CE531A" w:rsidRPr="0053577B">
              <w:rPr>
                <w:rFonts w:cstheme="minorHAnsi"/>
                <w:b/>
              </w:rPr>
              <w:t xml:space="preserve"> period</w:t>
            </w:r>
            <w:r w:rsidRPr="0053577B">
              <w:rPr>
                <w:rFonts w:cstheme="minorHAnsi"/>
                <w:b/>
              </w:rPr>
              <w:t xml:space="preserve"> of proposal development team assignment</w:t>
            </w:r>
          </w:p>
          <w:p w14:paraId="266DF6CC" w14:textId="77777777" w:rsidR="00CE531A" w:rsidRPr="0053577B" w:rsidRDefault="00CE531A" w:rsidP="004C34BF">
            <w:pPr>
              <w:jc w:val="center"/>
              <w:rPr>
                <w:rFonts w:cstheme="minorHAnsi"/>
              </w:rPr>
            </w:pPr>
            <w:r w:rsidRPr="0053577B">
              <w:rPr>
                <w:rFonts w:cstheme="minorHAnsi"/>
              </w:rPr>
              <w:t>(note any deadlines</w:t>
            </w:r>
            <w:r w:rsidR="00AF5645" w:rsidRPr="0053577B">
              <w:rPr>
                <w:rFonts w:cstheme="minorHAnsi"/>
              </w:rPr>
              <w:t xml:space="preserve"> or special tasks as applicable – e.</w:t>
            </w:r>
            <w:r w:rsidR="00ED778F" w:rsidRPr="0053577B">
              <w:rPr>
                <w:rFonts w:cstheme="minorHAnsi"/>
              </w:rPr>
              <w:t>g., donor visit</w:t>
            </w:r>
            <w:r w:rsidRPr="0053577B">
              <w:rPr>
                <w:rFonts w:cstheme="minorHAnsi"/>
              </w:rPr>
              <w:t>)</w:t>
            </w:r>
          </w:p>
        </w:tc>
        <w:tc>
          <w:tcPr>
            <w:tcW w:w="1536" w:type="pct"/>
            <w:vAlign w:val="center"/>
          </w:tcPr>
          <w:p w14:paraId="63A1A71B" w14:textId="77777777" w:rsidR="00CE531A" w:rsidRPr="0053577B" w:rsidRDefault="00CE531A" w:rsidP="004C34BF">
            <w:pPr>
              <w:jc w:val="center"/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Plan for managing regular duties</w:t>
            </w:r>
          </w:p>
          <w:p w14:paraId="4B949D16" w14:textId="77777777" w:rsidR="00CE531A" w:rsidRPr="0053577B" w:rsidRDefault="00CE531A" w:rsidP="004C34BF">
            <w:pPr>
              <w:jc w:val="center"/>
              <w:rPr>
                <w:rFonts w:cstheme="minorHAnsi"/>
              </w:rPr>
            </w:pPr>
            <w:r w:rsidRPr="0053577B">
              <w:rPr>
                <w:rFonts w:cstheme="minorHAnsi"/>
              </w:rPr>
              <w:t>(consider reprogramming activities and/or possible individuals for coverage)</w:t>
            </w:r>
          </w:p>
        </w:tc>
        <w:tc>
          <w:tcPr>
            <w:tcW w:w="807" w:type="pct"/>
            <w:vAlign w:val="center"/>
          </w:tcPr>
          <w:p w14:paraId="1F5B2C83" w14:textId="5BEB9F9C" w:rsidR="00CE531A" w:rsidRPr="0053577B" w:rsidRDefault="00CE531A" w:rsidP="004C34BF">
            <w:pPr>
              <w:jc w:val="center"/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 xml:space="preserve">Follow-up </w:t>
            </w:r>
            <w:r w:rsidR="004C34BF" w:rsidRPr="0053577B">
              <w:rPr>
                <w:rFonts w:cstheme="minorHAnsi"/>
                <w:b/>
              </w:rPr>
              <w:t xml:space="preserve">communication </w:t>
            </w:r>
            <w:r w:rsidR="00057484" w:rsidRPr="0053577B">
              <w:rPr>
                <w:rFonts w:cstheme="minorHAnsi"/>
                <w:b/>
              </w:rPr>
              <w:t>needed with d</w:t>
            </w:r>
            <w:r w:rsidRPr="0053577B">
              <w:rPr>
                <w:rFonts w:cstheme="minorHAnsi"/>
                <w:b/>
              </w:rPr>
              <w:t>onor</w:t>
            </w:r>
            <w:r w:rsidR="00A8253A" w:rsidRPr="0053577B">
              <w:rPr>
                <w:rFonts w:cstheme="minorHAnsi"/>
                <w:b/>
              </w:rPr>
              <w:t>*</w:t>
            </w:r>
            <w:r w:rsidRPr="0053577B">
              <w:rPr>
                <w:rFonts w:cstheme="minorHAnsi"/>
                <w:b/>
              </w:rPr>
              <w:t>or</w:t>
            </w:r>
          </w:p>
          <w:p w14:paraId="07C75710" w14:textId="77777777" w:rsidR="00CE531A" w:rsidRPr="0053577B" w:rsidRDefault="00057484" w:rsidP="004C34BF">
            <w:pPr>
              <w:jc w:val="center"/>
              <w:rPr>
                <w:rFonts w:cstheme="minorHAnsi"/>
              </w:rPr>
            </w:pPr>
            <w:r w:rsidRPr="0053577B">
              <w:rPr>
                <w:rFonts w:cstheme="minorHAnsi"/>
                <w:b/>
              </w:rPr>
              <w:t>p</w:t>
            </w:r>
            <w:r w:rsidR="00CE531A" w:rsidRPr="0053577B">
              <w:rPr>
                <w:rFonts w:cstheme="minorHAnsi"/>
                <w:b/>
              </w:rPr>
              <w:t>artner(s)*</w:t>
            </w:r>
            <w:r w:rsidR="00A8253A" w:rsidRPr="0053577B">
              <w:rPr>
                <w:rFonts w:cstheme="minorHAnsi"/>
                <w:b/>
              </w:rPr>
              <w:t>*</w:t>
            </w:r>
          </w:p>
        </w:tc>
      </w:tr>
      <w:tr w:rsidR="004C34BF" w:rsidRPr="0053577B" w14:paraId="4DA01BE1" w14:textId="77777777" w:rsidTr="0053577B">
        <w:trPr>
          <w:trHeight w:val="5741"/>
        </w:trPr>
        <w:tc>
          <w:tcPr>
            <w:tcW w:w="749" w:type="pct"/>
            <w:shd w:val="clear" w:color="auto" w:fill="F2F2F2" w:themeFill="background1" w:themeFillShade="F2"/>
          </w:tcPr>
          <w:p w14:paraId="5EDCD779" w14:textId="77777777" w:rsidR="00D2114B" w:rsidRPr="0053577B" w:rsidRDefault="00D2114B" w:rsidP="009269CE">
            <w:pPr>
              <w:rPr>
                <w:rFonts w:cstheme="minorHAnsi"/>
                <w:b/>
                <w:color w:val="FF0000"/>
              </w:rPr>
            </w:pPr>
            <w:r w:rsidRPr="0053577B">
              <w:rPr>
                <w:rFonts w:cstheme="minorHAnsi"/>
                <w:b/>
                <w:color w:val="FF0000"/>
              </w:rPr>
              <w:t>EXAMPLE</w:t>
            </w:r>
          </w:p>
          <w:p w14:paraId="59432927" w14:textId="77777777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>Name</w:t>
            </w:r>
            <w:r w:rsidRPr="0053577B">
              <w:rPr>
                <w:rFonts w:cstheme="minorHAnsi"/>
                <w:i/>
                <w:color w:val="002060"/>
              </w:rPr>
              <w:t>:</w:t>
            </w:r>
            <w:r w:rsidR="00F852D0" w:rsidRPr="0053577B">
              <w:rPr>
                <w:rFonts w:cstheme="minorHAnsi"/>
                <w:i/>
                <w:color w:val="002060"/>
              </w:rPr>
              <w:t xml:space="preserve"> Sage </w:t>
            </w:r>
            <w:proofErr w:type="spellStart"/>
            <w:r w:rsidR="00F852D0" w:rsidRPr="0053577B">
              <w:rPr>
                <w:rFonts w:cstheme="minorHAnsi"/>
                <w:i/>
                <w:color w:val="002060"/>
              </w:rPr>
              <w:t>Advizer</w:t>
            </w:r>
            <w:proofErr w:type="spellEnd"/>
          </w:p>
          <w:p w14:paraId="008EA21A" w14:textId="77777777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</w:p>
          <w:p w14:paraId="7AED6641" w14:textId="30416E21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>Position</w:t>
            </w:r>
            <w:r w:rsidRPr="0053577B">
              <w:rPr>
                <w:rFonts w:cstheme="minorHAnsi"/>
                <w:i/>
                <w:color w:val="002060"/>
              </w:rPr>
              <w:t>:</w:t>
            </w:r>
            <w:r w:rsidR="00F852D0" w:rsidRPr="0053577B">
              <w:rPr>
                <w:rFonts w:cstheme="minorHAnsi"/>
                <w:i/>
                <w:color w:val="002060"/>
              </w:rPr>
              <w:t xml:space="preserve"> </w:t>
            </w:r>
            <w:r w:rsidR="00C91F90" w:rsidRPr="0053577B">
              <w:rPr>
                <w:rFonts w:cstheme="minorHAnsi"/>
                <w:i/>
                <w:color w:val="002060"/>
              </w:rPr>
              <w:t>Regional Technical Advisor (</w:t>
            </w:r>
            <w:r w:rsidR="00F852D0" w:rsidRPr="0053577B">
              <w:rPr>
                <w:rFonts w:cstheme="minorHAnsi"/>
                <w:i/>
                <w:color w:val="002060"/>
              </w:rPr>
              <w:t>RTA</w:t>
            </w:r>
            <w:r w:rsidR="00C91F90" w:rsidRPr="0053577B">
              <w:rPr>
                <w:rFonts w:cstheme="minorHAnsi"/>
                <w:i/>
                <w:color w:val="002060"/>
              </w:rPr>
              <w:t>)</w:t>
            </w:r>
            <w:r w:rsidR="00F852D0" w:rsidRPr="0053577B">
              <w:rPr>
                <w:rFonts w:cstheme="minorHAnsi"/>
                <w:i/>
                <w:color w:val="002060"/>
              </w:rPr>
              <w:t xml:space="preserve"> for Ag</w:t>
            </w:r>
            <w:r w:rsidR="00B54FE4" w:rsidRPr="0053577B">
              <w:rPr>
                <w:rFonts w:cstheme="minorHAnsi"/>
                <w:i/>
                <w:color w:val="002060"/>
              </w:rPr>
              <w:t>riculture</w:t>
            </w:r>
          </w:p>
          <w:p w14:paraId="0078CF45" w14:textId="77777777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</w:p>
          <w:p w14:paraId="35B42843" w14:textId="77777777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>Proposal Team Role</w:t>
            </w:r>
            <w:r w:rsidRPr="0053577B">
              <w:rPr>
                <w:rFonts w:cstheme="minorHAnsi"/>
                <w:i/>
                <w:color w:val="002060"/>
              </w:rPr>
              <w:t>:</w:t>
            </w:r>
            <w:r w:rsidR="00F852D0" w:rsidRPr="0053577B">
              <w:rPr>
                <w:rFonts w:cstheme="minorHAnsi"/>
                <w:i/>
                <w:color w:val="002060"/>
              </w:rPr>
              <w:t xml:space="preserve"> Technical Lead</w:t>
            </w:r>
          </w:p>
          <w:p w14:paraId="5B7973E5" w14:textId="77777777" w:rsidR="00CE531A" w:rsidRPr="0053577B" w:rsidRDefault="00CE531A" w:rsidP="009269CE">
            <w:pPr>
              <w:rPr>
                <w:rFonts w:cstheme="minorHAnsi"/>
                <w:i/>
                <w:color w:val="002060"/>
              </w:rPr>
            </w:pPr>
          </w:p>
          <w:p w14:paraId="5D601086" w14:textId="77777777" w:rsidR="00DA1DA3" w:rsidRPr="0053577B" w:rsidRDefault="00DA1DA3" w:rsidP="009269CE">
            <w:pPr>
              <w:rPr>
                <w:rFonts w:cstheme="minorHAnsi"/>
                <w:i/>
                <w:color w:val="002060"/>
              </w:rPr>
            </w:pPr>
          </w:p>
          <w:p w14:paraId="4966D9F1" w14:textId="3FBDAA65" w:rsidR="00DA1DA3" w:rsidRPr="0053577B" w:rsidRDefault="00DA1DA3" w:rsidP="009269CE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 xml:space="preserve">Staff assigned to cover responsibilities (if applicable): </w:t>
            </w:r>
            <w:r w:rsidR="002F7036" w:rsidRPr="0053577B">
              <w:rPr>
                <w:rFonts w:cstheme="minorHAnsi"/>
                <w:i/>
                <w:color w:val="002060"/>
              </w:rPr>
              <w:t>Jane Doe, Sr. Technical Advisor,</w:t>
            </w:r>
            <w:r w:rsidR="00C91F90" w:rsidRPr="0053577B">
              <w:rPr>
                <w:rFonts w:cstheme="minorHAnsi"/>
                <w:i/>
                <w:color w:val="002060"/>
              </w:rPr>
              <w:t xml:space="preserve"> </w:t>
            </w:r>
            <w:r w:rsidR="00C91F90" w:rsidRPr="0053577B">
              <w:rPr>
                <w:rFonts w:cstheme="minorHAnsi"/>
                <w:bCs/>
                <w:i/>
                <w:color w:val="002060"/>
              </w:rPr>
              <w:t>Program Impact and Quality Assurance department</w:t>
            </w:r>
            <w:r w:rsidR="002F7036" w:rsidRPr="0053577B">
              <w:rPr>
                <w:rFonts w:cstheme="minorHAnsi"/>
                <w:i/>
                <w:color w:val="002060"/>
              </w:rPr>
              <w:t xml:space="preserve"> </w:t>
            </w:r>
            <w:r w:rsidR="00C91F90" w:rsidRPr="0053577B">
              <w:rPr>
                <w:rFonts w:cstheme="minorHAnsi"/>
                <w:i/>
                <w:color w:val="002060"/>
              </w:rPr>
              <w:t>(</w:t>
            </w:r>
            <w:r w:rsidR="002F7036" w:rsidRPr="0053577B">
              <w:rPr>
                <w:rFonts w:cstheme="minorHAnsi"/>
                <w:i/>
                <w:color w:val="002060"/>
              </w:rPr>
              <w:t>PIQA</w:t>
            </w:r>
            <w:r w:rsidR="00C91F90" w:rsidRPr="0053577B">
              <w:rPr>
                <w:rFonts w:cstheme="minorHAnsi"/>
                <w:i/>
                <w:color w:val="002060"/>
              </w:rPr>
              <w:t>)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09C3D6A9" w14:textId="77777777" w:rsidR="00D2114B" w:rsidRPr="0053577B" w:rsidRDefault="00D2114B">
            <w:pPr>
              <w:rPr>
                <w:rFonts w:cstheme="minorHAnsi"/>
                <w:color w:val="002060"/>
              </w:rPr>
            </w:pPr>
            <w:r w:rsidRPr="0053577B">
              <w:rPr>
                <w:rFonts w:cstheme="minorHAnsi"/>
                <w:color w:val="002060"/>
              </w:rPr>
              <w:t>April 2017 (capture planning – 15% LOE)</w:t>
            </w:r>
          </w:p>
          <w:p w14:paraId="30ECE711" w14:textId="77777777" w:rsidR="00774632" w:rsidRPr="0053577B" w:rsidRDefault="00774632">
            <w:pPr>
              <w:rPr>
                <w:rFonts w:cstheme="minorHAnsi"/>
                <w:color w:val="002060"/>
              </w:rPr>
            </w:pPr>
          </w:p>
          <w:p w14:paraId="390EB848" w14:textId="0B693A64" w:rsidR="00D2114B" w:rsidRPr="0053577B" w:rsidRDefault="00D2114B">
            <w:pPr>
              <w:rPr>
                <w:rFonts w:cstheme="minorHAnsi"/>
                <w:color w:val="002060"/>
              </w:rPr>
            </w:pPr>
            <w:r w:rsidRPr="0053577B">
              <w:rPr>
                <w:rFonts w:cstheme="minorHAnsi"/>
                <w:color w:val="002060"/>
              </w:rPr>
              <w:t xml:space="preserve">1 May – 30 June 2017 (proposal development – 100% through 26 May; 50% </w:t>
            </w:r>
            <w:r w:rsidR="00774632" w:rsidRPr="0053577B">
              <w:rPr>
                <w:rFonts w:cstheme="minorHAnsi"/>
                <w:color w:val="002060"/>
              </w:rPr>
              <w:t xml:space="preserve">during </w:t>
            </w:r>
            <w:r w:rsidRPr="0053577B">
              <w:rPr>
                <w:rFonts w:cstheme="minorHAnsi"/>
                <w:color w:val="002060"/>
              </w:rPr>
              <w:t>27 May – 30 June)</w:t>
            </w:r>
          </w:p>
        </w:tc>
        <w:tc>
          <w:tcPr>
            <w:tcW w:w="1370" w:type="pct"/>
            <w:shd w:val="clear" w:color="auto" w:fill="F2F2F2" w:themeFill="background1" w:themeFillShade="F2"/>
          </w:tcPr>
          <w:p w14:paraId="04C0866A" w14:textId="77777777" w:rsidR="00E63F32" w:rsidRPr="0053577B" w:rsidRDefault="00794C03" w:rsidP="00E63F32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Ongoing</w:t>
            </w:r>
          </w:p>
          <w:p w14:paraId="68F14555" w14:textId="77777777" w:rsidR="00D06938" w:rsidRPr="0053577B" w:rsidRDefault="00D06938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Provide remote TA as requested</w:t>
            </w:r>
          </w:p>
          <w:p w14:paraId="0AFDA9E5" w14:textId="77777777" w:rsidR="00D06938" w:rsidRPr="0053577B" w:rsidRDefault="00D06938" w:rsidP="00D2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Concept note/proposal technical review as required</w:t>
            </w:r>
          </w:p>
          <w:p w14:paraId="406B6BC4" w14:textId="77777777" w:rsidR="00D2114B" w:rsidRPr="0053577B" w:rsidRDefault="00D2114B" w:rsidP="00D2114B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April: </w:t>
            </w:r>
          </w:p>
          <w:p w14:paraId="7412132B" w14:textId="70566AD9" w:rsidR="00CE531A" w:rsidRPr="0053577B" w:rsidRDefault="00B54FE4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Technical support visit to CRS ABC</w:t>
            </w:r>
            <w:r w:rsidR="00373B50" w:rsidRPr="0053577B">
              <w:rPr>
                <w:rFonts w:cstheme="minorHAnsi"/>
                <w:i/>
                <w:color w:val="002060"/>
              </w:rPr>
              <w:t xml:space="preserve"> Project Estrella</w:t>
            </w:r>
          </w:p>
          <w:p w14:paraId="74765812" w14:textId="77777777" w:rsidR="00B54FE4" w:rsidRPr="0053577B" w:rsidRDefault="00B54FE4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Plan</w:t>
            </w:r>
            <w:r w:rsidR="00D2114B" w:rsidRPr="0053577B">
              <w:rPr>
                <w:rFonts w:cstheme="minorHAnsi"/>
                <w:i/>
                <w:color w:val="002060"/>
              </w:rPr>
              <w:t xml:space="preserve"> upcoming</w:t>
            </w:r>
            <w:r w:rsidRPr="0053577B">
              <w:rPr>
                <w:rFonts w:cstheme="minorHAnsi"/>
                <w:i/>
                <w:color w:val="002060"/>
              </w:rPr>
              <w:t xml:space="preserve"> regional agriculture meeting</w:t>
            </w:r>
          </w:p>
          <w:p w14:paraId="7B1DA9B0" w14:textId="77777777" w:rsidR="00B11EAF" w:rsidRPr="0053577B" w:rsidRDefault="00B11EAF" w:rsidP="00B11EAF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May</w:t>
            </w:r>
            <w:r w:rsidR="0023037A" w:rsidRPr="0053577B">
              <w:rPr>
                <w:rFonts w:cstheme="minorHAnsi"/>
                <w:i/>
                <w:color w:val="002060"/>
              </w:rPr>
              <w:t>:</w:t>
            </w:r>
          </w:p>
          <w:p w14:paraId="3C03CE95" w14:textId="401A0A91" w:rsidR="00AB32FC" w:rsidRPr="0053577B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Finalize plans for regional </w:t>
            </w:r>
            <w:r w:rsidR="00774632" w:rsidRPr="0053577B">
              <w:rPr>
                <w:rFonts w:cstheme="minorHAnsi"/>
                <w:i/>
                <w:color w:val="002060"/>
              </w:rPr>
              <w:t>agriculture</w:t>
            </w:r>
            <w:r w:rsidRPr="0053577B">
              <w:rPr>
                <w:rFonts w:cstheme="minorHAnsi"/>
                <w:i/>
                <w:color w:val="002060"/>
              </w:rPr>
              <w:t xml:space="preserve"> meeting</w:t>
            </w:r>
          </w:p>
          <w:p w14:paraId="7918F787" w14:textId="77777777" w:rsidR="00B11EAF" w:rsidRPr="0053577B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Participate in agency agriculture summit</w:t>
            </w:r>
          </w:p>
          <w:p w14:paraId="4DDCE83C" w14:textId="77777777" w:rsidR="0023037A" w:rsidRPr="0053577B" w:rsidRDefault="0023037A" w:rsidP="0023037A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June:</w:t>
            </w:r>
          </w:p>
          <w:p w14:paraId="2EC618BE" w14:textId="05E99304" w:rsidR="00AB32FC" w:rsidRPr="0053577B" w:rsidRDefault="00BB0A52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Conduct training on X for CRS </w:t>
            </w:r>
            <w:r w:rsidR="002961A8" w:rsidRPr="0053577B">
              <w:rPr>
                <w:rFonts w:cstheme="minorHAnsi"/>
                <w:i/>
                <w:color w:val="002060"/>
              </w:rPr>
              <w:t xml:space="preserve">COUNTRY PROGRAM Y </w:t>
            </w:r>
            <w:r w:rsidR="00E4204E" w:rsidRPr="0053577B">
              <w:rPr>
                <w:rFonts w:cstheme="minorHAnsi"/>
                <w:i/>
                <w:color w:val="002060"/>
              </w:rPr>
              <w:t>and partner</w:t>
            </w:r>
            <w:r w:rsidRPr="0053577B">
              <w:rPr>
                <w:rFonts w:cstheme="minorHAnsi"/>
                <w:i/>
                <w:color w:val="002060"/>
              </w:rPr>
              <w:t xml:space="preserve"> </w:t>
            </w:r>
            <w:r w:rsidR="00774632" w:rsidRPr="0053577B">
              <w:rPr>
                <w:rFonts w:cstheme="minorHAnsi"/>
                <w:i/>
                <w:color w:val="002060"/>
              </w:rPr>
              <w:t xml:space="preserve">agriculture </w:t>
            </w:r>
            <w:r w:rsidRPr="0053577B">
              <w:rPr>
                <w:rFonts w:cstheme="minorHAnsi"/>
                <w:i/>
                <w:color w:val="002060"/>
              </w:rPr>
              <w:t xml:space="preserve">staff </w:t>
            </w:r>
          </w:p>
          <w:p w14:paraId="00B00DCA" w14:textId="4773CA05" w:rsidR="00C71337" w:rsidRPr="0053577B" w:rsidRDefault="00C71337" w:rsidP="00C67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Review draft </w:t>
            </w:r>
            <w:r w:rsidR="00C670C4" w:rsidRPr="0053577B">
              <w:rPr>
                <w:rFonts w:cstheme="minorHAnsi"/>
                <w:i/>
                <w:color w:val="002060"/>
              </w:rPr>
              <w:t xml:space="preserve">agriculture </w:t>
            </w:r>
            <w:r w:rsidRPr="0053577B">
              <w:rPr>
                <w:rFonts w:cstheme="minorHAnsi"/>
                <w:i/>
                <w:color w:val="002060"/>
              </w:rPr>
              <w:t>strategy produced during</w:t>
            </w:r>
            <w:r w:rsidR="0021488E" w:rsidRPr="0053577B">
              <w:rPr>
                <w:rFonts w:cstheme="minorHAnsi"/>
                <w:i/>
                <w:color w:val="002060"/>
              </w:rPr>
              <w:t xml:space="preserve"> agency </w:t>
            </w:r>
            <w:r w:rsidR="00774632" w:rsidRPr="0053577B">
              <w:rPr>
                <w:rFonts w:cstheme="minorHAnsi"/>
                <w:i/>
                <w:color w:val="002060"/>
              </w:rPr>
              <w:t xml:space="preserve">agriculture </w:t>
            </w:r>
            <w:r w:rsidRPr="0053577B">
              <w:rPr>
                <w:rFonts w:cstheme="minorHAnsi"/>
                <w:i/>
                <w:color w:val="002060"/>
              </w:rPr>
              <w:t>summit</w:t>
            </w:r>
          </w:p>
        </w:tc>
        <w:tc>
          <w:tcPr>
            <w:tcW w:w="1536" w:type="pct"/>
            <w:shd w:val="clear" w:color="auto" w:fill="F2F2F2" w:themeFill="background1" w:themeFillShade="F2"/>
          </w:tcPr>
          <w:p w14:paraId="7D0DACE9" w14:textId="77777777" w:rsidR="00EA0ADF" w:rsidRPr="0053577B" w:rsidRDefault="00EA0ADF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Jane Doe will provide remote coverage for </w:t>
            </w:r>
            <w:r w:rsidR="0030779F" w:rsidRPr="0053577B">
              <w:rPr>
                <w:rFonts w:cstheme="minorHAnsi"/>
                <w:i/>
                <w:color w:val="002060"/>
              </w:rPr>
              <w:t>ongoing</w:t>
            </w:r>
            <w:r w:rsidR="00566EE3" w:rsidRPr="0053577B">
              <w:rPr>
                <w:rFonts w:cstheme="minorHAnsi"/>
                <w:i/>
                <w:color w:val="002060"/>
              </w:rPr>
              <w:t xml:space="preserve"> </w:t>
            </w:r>
            <w:r w:rsidRPr="0053577B">
              <w:rPr>
                <w:rFonts w:cstheme="minorHAnsi"/>
                <w:i/>
                <w:color w:val="002060"/>
              </w:rPr>
              <w:t>responsibilities from 1-26 May</w:t>
            </w:r>
          </w:p>
          <w:p w14:paraId="10AF5F22" w14:textId="77777777" w:rsidR="00AB32FC" w:rsidRPr="0053577B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Postpone </w:t>
            </w:r>
            <w:r w:rsidR="00373B50" w:rsidRPr="0053577B">
              <w:rPr>
                <w:rFonts w:cstheme="minorHAnsi"/>
                <w:i/>
                <w:color w:val="002060"/>
              </w:rPr>
              <w:t xml:space="preserve">Project Estrella </w:t>
            </w:r>
            <w:r w:rsidRPr="0053577B">
              <w:rPr>
                <w:rFonts w:cstheme="minorHAnsi"/>
                <w:i/>
                <w:color w:val="002060"/>
              </w:rPr>
              <w:t>technical support visit to early July and provide remote TA</w:t>
            </w:r>
            <w:r w:rsidR="00BB0A52" w:rsidRPr="0053577B">
              <w:rPr>
                <w:rFonts w:cstheme="minorHAnsi"/>
                <w:i/>
                <w:color w:val="002060"/>
              </w:rPr>
              <w:t xml:space="preserve"> in April </w:t>
            </w:r>
          </w:p>
          <w:p w14:paraId="32E15D5D" w14:textId="06079549" w:rsidR="00AB32FC" w:rsidRPr="0053577B" w:rsidRDefault="00756AE9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bCs/>
                <w:i/>
                <w:color w:val="002060"/>
              </w:rPr>
              <w:t>Deputy regional director for program quality</w:t>
            </w:r>
            <w:r w:rsidRPr="0053577B">
              <w:rPr>
                <w:rFonts w:cstheme="minorHAnsi"/>
                <w:i/>
                <w:color w:val="002060"/>
              </w:rPr>
              <w:t xml:space="preserve"> </w:t>
            </w:r>
            <w:r w:rsidR="00AB32FC" w:rsidRPr="0053577B">
              <w:rPr>
                <w:rFonts w:cstheme="minorHAnsi"/>
                <w:i/>
                <w:color w:val="002060"/>
              </w:rPr>
              <w:t>DRD</w:t>
            </w:r>
            <w:r w:rsidRPr="0053577B">
              <w:rPr>
                <w:rFonts w:cstheme="minorHAnsi"/>
                <w:i/>
                <w:color w:val="002060"/>
              </w:rPr>
              <w:t>/</w:t>
            </w:r>
            <w:r w:rsidR="00AB32FC" w:rsidRPr="0053577B">
              <w:rPr>
                <w:rFonts w:cstheme="minorHAnsi"/>
                <w:i/>
                <w:color w:val="002060"/>
              </w:rPr>
              <w:t xml:space="preserve">PQ to support with regional </w:t>
            </w:r>
            <w:r w:rsidR="007E5054" w:rsidRPr="0053577B">
              <w:rPr>
                <w:rFonts w:cstheme="minorHAnsi"/>
                <w:i/>
                <w:color w:val="002060"/>
              </w:rPr>
              <w:t xml:space="preserve">agriculture </w:t>
            </w:r>
            <w:r w:rsidR="0023037A" w:rsidRPr="0053577B">
              <w:rPr>
                <w:rFonts w:cstheme="minorHAnsi"/>
                <w:i/>
                <w:color w:val="002060"/>
              </w:rPr>
              <w:t>meeting planning (finalize</w:t>
            </w:r>
            <w:r w:rsidR="00AB32FC" w:rsidRPr="0053577B">
              <w:rPr>
                <w:rFonts w:cstheme="minorHAnsi"/>
                <w:i/>
                <w:color w:val="002060"/>
              </w:rPr>
              <w:t xml:space="preserve"> draft 7 Steps of </w:t>
            </w:r>
            <w:r w:rsidR="0023037A" w:rsidRPr="0053577B">
              <w:rPr>
                <w:rFonts w:cstheme="minorHAnsi"/>
                <w:i/>
                <w:color w:val="002060"/>
              </w:rPr>
              <w:t>Planning document, incorporate</w:t>
            </w:r>
            <w:r w:rsidR="00AB32FC" w:rsidRPr="0053577B">
              <w:rPr>
                <w:rFonts w:cstheme="minorHAnsi"/>
                <w:i/>
                <w:color w:val="002060"/>
              </w:rPr>
              <w:t xml:space="preserve"> feedback)</w:t>
            </w:r>
          </w:p>
          <w:p w14:paraId="0AC7939A" w14:textId="6BF6BD33" w:rsidR="00AB32FC" w:rsidRPr="0053577B" w:rsidRDefault="0023037A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Identify back-up technical reviewers from </w:t>
            </w:r>
            <w:r w:rsidR="00370402" w:rsidRPr="0053577B">
              <w:rPr>
                <w:rFonts w:cstheme="minorHAnsi"/>
                <w:i/>
                <w:color w:val="002060"/>
              </w:rPr>
              <w:t>country program</w:t>
            </w:r>
            <w:r w:rsidRPr="0053577B">
              <w:rPr>
                <w:rFonts w:cstheme="minorHAnsi"/>
                <w:i/>
                <w:color w:val="002060"/>
              </w:rPr>
              <w:t xml:space="preserve"> and Region X</w:t>
            </w:r>
            <w:r w:rsidR="00891FAC" w:rsidRPr="0053577B">
              <w:rPr>
                <w:rFonts w:cstheme="minorHAnsi"/>
                <w:i/>
                <w:color w:val="002060"/>
              </w:rPr>
              <w:t xml:space="preserve"> (in addition to Jane Doe)</w:t>
            </w:r>
          </w:p>
          <w:p w14:paraId="2576341E" w14:textId="421433F8" w:rsidR="0023037A" w:rsidRPr="0053577B" w:rsidRDefault="0023037A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Identify substitute</w:t>
            </w:r>
            <w:r w:rsidR="009670C8" w:rsidRPr="0053577B">
              <w:rPr>
                <w:rFonts w:cstheme="minorHAnsi"/>
                <w:i/>
                <w:color w:val="002060"/>
              </w:rPr>
              <w:t xml:space="preserve"> from region</w:t>
            </w:r>
            <w:r w:rsidRPr="0053577B">
              <w:rPr>
                <w:rFonts w:cstheme="minorHAnsi"/>
                <w:i/>
                <w:color w:val="002060"/>
              </w:rPr>
              <w:t xml:space="preserve"> (Aggie Queen) to participate in agency agriculture summit </w:t>
            </w:r>
            <w:r w:rsidR="00164CCE" w:rsidRPr="0053577B">
              <w:rPr>
                <w:rFonts w:cstheme="minorHAnsi"/>
                <w:i/>
                <w:color w:val="002060"/>
              </w:rPr>
              <w:t xml:space="preserve">and contribute to review of draft strategy </w:t>
            </w:r>
            <w:r w:rsidRPr="0053577B">
              <w:rPr>
                <w:rFonts w:cstheme="minorHAnsi"/>
                <w:i/>
                <w:color w:val="002060"/>
              </w:rPr>
              <w:t>(prepare regional materials and organize prep call in April)</w:t>
            </w:r>
          </w:p>
          <w:p w14:paraId="336C531F" w14:textId="56B9C902" w:rsidR="00DA1DA3" w:rsidRPr="0053577B" w:rsidRDefault="00BB0A52" w:rsidP="00DA1D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 xml:space="preserve">Shift </w:t>
            </w:r>
            <w:r w:rsidR="00B6554B" w:rsidRPr="0053577B">
              <w:rPr>
                <w:rFonts w:cstheme="minorHAnsi"/>
                <w:i/>
                <w:color w:val="002060"/>
              </w:rPr>
              <w:t xml:space="preserve">the training for CRS </w:t>
            </w:r>
            <w:r w:rsidR="001F6860">
              <w:rPr>
                <w:rFonts w:cstheme="minorHAnsi"/>
                <w:i/>
                <w:color w:val="002060"/>
              </w:rPr>
              <w:t>COUNTRY PROGRAM Y</w:t>
            </w:r>
            <w:r w:rsidR="00C02A2C">
              <w:rPr>
                <w:rFonts w:cstheme="minorHAnsi"/>
                <w:i/>
                <w:color w:val="002060"/>
              </w:rPr>
              <w:t xml:space="preserve"> and partner agriculture</w:t>
            </w:r>
            <w:r w:rsidR="00B6554B" w:rsidRPr="0053577B">
              <w:rPr>
                <w:rFonts w:cstheme="minorHAnsi"/>
                <w:i/>
                <w:color w:val="002060"/>
              </w:rPr>
              <w:t xml:space="preserve"> staff to the second half of July (to confirm)</w:t>
            </w:r>
          </w:p>
        </w:tc>
        <w:tc>
          <w:tcPr>
            <w:tcW w:w="807" w:type="pct"/>
            <w:shd w:val="clear" w:color="auto" w:fill="F2F2F2" w:themeFill="background1" w:themeFillShade="F2"/>
          </w:tcPr>
          <w:p w14:paraId="5DBD98E9" w14:textId="77777777" w:rsidR="00CE531A" w:rsidRPr="0053577B" w:rsidRDefault="00B11EAF">
            <w:pPr>
              <w:rPr>
                <w:rFonts w:cstheme="minorHAnsi"/>
                <w:i/>
                <w:color w:val="002060"/>
              </w:rPr>
            </w:pPr>
            <w:r w:rsidRPr="0053577B">
              <w:rPr>
                <w:rFonts w:cstheme="minorHAnsi"/>
                <w:i/>
                <w:color w:val="002060"/>
              </w:rPr>
              <w:t>Not applicable</w:t>
            </w:r>
          </w:p>
        </w:tc>
      </w:tr>
      <w:tr w:rsidR="004C34BF" w:rsidRPr="0053577B" w14:paraId="0C6C9D36" w14:textId="77777777" w:rsidTr="00D2114B">
        <w:tc>
          <w:tcPr>
            <w:tcW w:w="749" w:type="pct"/>
          </w:tcPr>
          <w:p w14:paraId="125A5C89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Name:</w:t>
            </w:r>
          </w:p>
          <w:p w14:paraId="2F9CA66C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27A94EFC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Position:</w:t>
            </w:r>
          </w:p>
          <w:p w14:paraId="2547D38B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4F8B4599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Proposal Team Role:</w:t>
            </w:r>
          </w:p>
          <w:p w14:paraId="27D8A53B" w14:textId="77777777" w:rsidR="00CE531A" w:rsidRPr="0053577B" w:rsidRDefault="00CE531A">
            <w:pPr>
              <w:rPr>
                <w:rFonts w:cstheme="minorHAnsi"/>
              </w:rPr>
            </w:pPr>
          </w:p>
          <w:p w14:paraId="01FDF412" w14:textId="77777777" w:rsidR="008B7646" w:rsidRPr="0053577B" w:rsidRDefault="008B7646">
            <w:pPr>
              <w:rPr>
                <w:rFonts w:cstheme="minorHAnsi"/>
                <w:b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lastRenderedPageBreak/>
              <w:t>Staff assigned to cover responsibilities (if applicable):</w:t>
            </w:r>
          </w:p>
          <w:p w14:paraId="0689169B" w14:textId="77777777" w:rsidR="008B7646" w:rsidRPr="0053577B" w:rsidRDefault="008B7646">
            <w:pPr>
              <w:rPr>
                <w:rFonts w:cstheme="minorHAnsi"/>
                <w:b/>
                <w:i/>
                <w:color w:val="002060"/>
              </w:rPr>
            </w:pPr>
          </w:p>
          <w:p w14:paraId="2CF9F113" w14:textId="3D47989B" w:rsidR="008B7646" w:rsidRPr="0053577B" w:rsidRDefault="008B7646">
            <w:pPr>
              <w:rPr>
                <w:rFonts w:cstheme="minorHAnsi"/>
              </w:rPr>
            </w:pPr>
          </w:p>
        </w:tc>
        <w:tc>
          <w:tcPr>
            <w:tcW w:w="538" w:type="pct"/>
          </w:tcPr>
          <w:p w14:paraId="0BA22E5D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370" w:type="pct"/>
          </w:tcPr>
          <w:p w14:paraId="67D94BB2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536" w:type="pct"/>
          </w:tcPr>
          <w:p w14:paraId="1639E86C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807" w:type="pct"/>
          </w:tcPr>
          <w:p w14:paraId="46963B45" w14:textId="77777777" w:rsidR="00CE531A" w:rsidRPr="0053577B" w:rsidRDefault="00CE531A">
            <w:pPr>
              <w:rPr>
                <w:rFonts w:cstheme="minorHAnsi"/>
              </w:rPr>
            </w:pPr>
          </w:p>
        </w:tc>
      </w:tr>
      <w:tr w:rsidR="004C34BF" w:rsidRPr="0053577B" w14:paraId="0F7BA25B" w14:textId="77777777" w:rsidTr="00D2114B">
        <w:tc>
          <w:tcPr>
            <w:tcW w:w="749" w:type="pct"/>
          </w:tcPr>
          <w:p w14:paraId="3DD7DD9C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Name:</w:t>
            </w:r>
          </w:p>
          <w:p w14:paraId="1D5D7DF8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7EB659C8" w14:textId="349F47F1" w:rsidR="008B7646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Position:</w:t>
            </w:r>
          </w:p>
          <w:p w14:paraId="3BBAE9D2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0CA8F628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Proposal Team Role:</w:t>
            </w:r>
          </w:p>
          <w:p w14:paraId="5D97ACCF" w14:textId="77777777" w:rsidR="00CE531A" w:rsidRPr="0053577B" w:rsidRDefault="00CE531A">
            <w:pPr>
              <w:rPr>
                <w:rFonts w:cstheme="minorHAnsi"/>
              </w:rPr>
            </w:pPr>
          </w:p>
          <w:p w14:paraId="1ECD6D40" w14:textId="77777777" w:rsidR="008B7646" w:rsidRPr="0053577B" w:rsidRDefault="008B7646">
            <w:pPr>
              <w:rPr>
                <w:rFonts w:cstheme="minorHAnsi"/>
              </w:rPr>
            </w:pPr>
          </w:p>
          <w:p w14:paraId="2F23B8F9" w14:textId="77777777" w:rsidR="008B7646" w:rsidRDefault="008B7646">
            <w:pPr>
              <w:rPr>
                <w:rFonts w:cstheme="minorHAnsi"/>
                <w:b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>Staff assigned to cover responsibilities (if applicable):</w:t>
            </w:r>
          </w:p>
          <w:p w14:paraId="48F82057" w14:textId="4852E4E3" w:rsidR="0053577B" w:rsidRPr="0053577B" w:rsidRDefault="0053577B">
            <w:pPr>
              <w:rPr>
                <w:rFonts w:cstheme="minorHAnsi"/>
                <w:b/>
                <w:i/>
                <w:color w:val="002060"/>
              </w:rPr>
            </w:pPr>
          </w:p>
        </w:tc>
        <w:tc>
          <w:tcPr>
            <w:tcW w:w="538" w:type="pct"/>
          </w:tcPr>
          <w:p w14:paraId="71FD9234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370" w:type="pct"/>
          </w:tcPr>
          <w:p w14:paraId="27DEC49C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536" w:type="pct"/>
          </w:tcPr>
          <w:p w14:paraId="282967EB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807" w:type="pct"/>
          </w:tcPr>
          <w:p w14:paraId="578474A4" w14:textId="77777777" w:rsidR="00CE531A" w:rsidRPr="0053577B" w:rsidRDefault="00CE531A">
            <w:pPr>
              <w:rPr>
                <w:rFonts w:cstheme="minorHAnsi"/>
              </w:rPr>
            </w:pPr>
          </w:p>
        </w:tc>
      </w:tr>
      <w:tr w:rsidR="004C34BF" w:rsidRPr="0053577B" w14:paraId="6423029E" w14:textId="77777777" w:rsidTr="00D2114B">
        <w:tc>
          <w:tcPr>
            <w:tcW w:w="749" w:type="pct"/>
          </w:tcPr>
          <w:p w14:paraId="15102A51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Name:</w:t>
            </w:r>
          </w:p>
          <w:p w14:paraId="2834342D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75C27883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Position:</w:t>
            </w:r>
          </w:p>
          <w:p w14:paraId="40963572" w14:textId="77777777" w:rsidR="00D0665C" w:rsidRPr="0053577B" w:rsidRDefault="00D0665C" w:rsidP="00D0665C">
            <w:pPr>
              <w:rPr>
                <w:rFonts w:cstheme="minorHAnsi"/>
              </w:rPr>
            </w:pPr>
          </w:p>
          <w:p w14:paraId="5D8D39FE" w14:textId="77777777" w:rsidR="00D0665C" w:rsidRPr="0053577B" w:rsidRDefault="00D0665C" w:rsidP="00D0665C">
            <w:pPr>
              <w:rPr>
                <w:rFonts w:cstheme="minorHAnsi"/>
                <w:b/>
              </w:rPr>
            </w:pPr>
            <w:r w:rsidRPr="0053577B">
              <w:rPr>
                <w:rFonts w:cstheme="minorHAnsi"/>
                <w:b/>
              </w:rPr>
              <w:t>Proposal Team Role:</w:t>
            </w:r>
          </w:p>
          <w:p w14:paraId="0F03F2A5" w14:textId="77777777" w:rsidR="008B7646" w:rsidRPr="0053577B" w:rsidRDefault="008B7646" w:rsidP="00D0665C">
            <w:pPr>
              <w:rPr>
                <w:rFonts w:cstheme="minorHAnsi"/>
                <w:b/>
              </w:rPr>
            </w:pPr>
          </w:p>
          <w:p w14:paraId="25804C08" w14:textId="45F18933" w:rsidR="008B7646" w:rsidRPr="0053577B" w:rsidRDefault="008B7646" w:rsidP="00D0665C">
            <w:pPr>
              <w:rPr>
                <w:rFonts w:cstheme="minorHAnsi"/>
                <w:b/>
                <w:i/>
                <w:color w:val="002060"/>
              </w:rPr>
            </w:pPr>
            <w:r w:rsidRPr="0053577B">
              <w:rPr>
                <w:rFonts w:cstheme="minorHAnsi"/>
                <w:b/>
                <w:i/>
                <w:color w:val="002060"/>
              </w:rPr>
              <w:t>Staff assigned to cover responsibilities (if applicable):</w:t>
            </w:r>
          </w:p>
          <w:p w14:paraId="5E294F81" w14:textId="77777777" w:rsidR="008B7646" w:rsidRPr="0053577B" w:rsidRDefault="008B7646" w:rsidP="00D0665C">
            <w:pPr>
              <w:rPr>
                <w:rFonts w:cstheme="minorHAnsi"/>
                <w:b/>
              </w:rPr>
            </w:pPr>
          </w:p>
          <w:p w14:paraId="0DF6AE7A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538" w:type="pct"/>
          </w:tcPr>
          <w:p w14:paraId="4B9032B2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370" w:type="pct"/>
          </w:tcPr>
          <w:p w14:paraId="75F5AF3A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1536" w:type="pct"/>
          </w:tcPr>
          <w:p w14:paraId="6D5038BB" w14:textId="77777777" w:rsidR="00CE531A" w:rsidRPr="0053577B" w:rsidRDefault="00CE531A">
            <w:pPr>
              <w:rPr>
                <w:rFonts w:cstheme="minorHAnsi"/>
              </w:rPr>
            </w:pPr>
          </w:p>
        </w:tc>
        <w:tc>
          <w:tcPr>
            <w:tcW w:w="807" w:type="pct"/>
          </w:tcPr>
          <w:p w14:paraId="399D5718" w14:textId="77777777" w:rsidR="00CE531A" w:rsidRPr="0053577B" w:rsidRDefault="00CE531A">
            <w:pPr>
              <w:rPr>
                <w:rFonts w:cstheme="minorHAnsi"/>
              </w:rPr>
            </w:pPr>
          </w:p>
        </w:tc>
      </w:tr>
    </w:tbl>
    <w:p w14:paraId="2E284B81" w14:textId="6C32C033" w:rsidR="00A8253A" w:rsidRPr="001F6860" w:rsidRDefault="00F65A0D" w:rsidP="005C5336">
      <w:pPr>
        <w:spacing w:after="120"/>
        <w:rPr>
          <w:rFonts w:cstheme="minorHAnsi"/>
          <w:i/>
          <w:color w:val="0070C0"/>
          <w:sz w:val="20"/>
          <w:szCs w:val="20"/>
        </w:rPr>
      </w:pPr>
      <w:r w:rsidRPr="001F6860">
        <w:rPr>
          <w:rFonts w:cstheme="minorHAnsi"/>
          <w:b/>
          <w:i/>
          <w:color w:val="0070C0"/>
          <w:sz w:val="20"/>
          <w:szCs w:val="20"/>
        </w:rPr>
        <w:t>*</w:t>
      </w:r>
      <w:r w:rsidR="00CE531A" w:rsidRPr="001F6860">
        <w:rPr>
          <w:rFonts w:cstheme="minorHAnsi"/>
          <w:i/>
          <w:color w:val="0070C0"/>
          <w:sz w:val="20"/>
          <w:szCs w:val="20"/>
        </w:rPr>
        <w:t xml:space="preserve"> If some or </w:t>
      </w:r>
      <w:proofErr w:type="gramStart"/>
      <w:r w:rsidR="00CE531A" w:rsidRPr="001F6860">
        <w:rPr>
          <w:rFonts w:cstheme="minorHAnsi"/>
          <w:i/>
          <w:color w:val="0070C0"/>
          <w:sz w:val="20"/>
          <w:szCs w:val="20"/>
        </w:rPr>
        <w:t>all of</w:t>
      </w:r>
      <w:proofErr w:type="gramEnd"/>
      <w:r w:rsidR="00CE531A" w:rsidRPr="001F6860">
        <w:rPr>
          <w:rFonts w:cstheme="minorHAnsi"/>
          <w:i/>
          <w:color w:val="0070C0"/>
          <w:sz w:val="20"/>
          <w:szCs w:val="20"/>
        </w:rPr>
        <w:t xml:space="preserve"> the individual’s time is direct charged to a grant, </w:t>
      </w:r>
      <w:r w:rsidR="00C91F90" w:rsidRPr="001F6860">
        <w:rPr>
          <w:rFonts w:cstheme="minorHAnsi"/>
          <w:i/>
          <w:color w:val="0070C0"/>
          <w:sz w:val="20"/>
          <w:szCs w:val="20"/>
        </w:rPr>
        <w:t>is</w:t>
      </w:r>
      <w:r w:rsidRPr="001F6860">
        <w:rPr>
          <w:rFonts w:cstheme="minorHAnsi"/>
          <w:i/>
          <w:color w:val="0070C0"/>
          <w:sz w:val="20"/>
          <w:szCs w:val="20"/>
        </w:rPr>
        <w:t xml:space="preserve"> donor </w:t>
      </w:r>
      <w:bookmarkStart w:id="0" w:name="_GoBack"/>
      <w:bookmarkEnd w:id="0"/>
      <w:r w:rsidRPr="001F6860">
        <w:rPr>
          <w:rFonts w:cstheme="minorHAnsi"/>
          <w:i/>
          <w:color w:val="0070C0"/>
          <w:sz w:val="20"/>
          <w:szCs w:val="20"/>
        </w:rPr>
        <w:t>approval</w:t>
      </w:r>
      <w:r w:rsidR="00C91F90" w:rsidRPr="001F6860">
        <w:rPr>
          <w:rFonts w:cstheme="minorHAnsi"/>
          <w:i/>
          <w:color w:val="0070C0"/>
          <w:sz w:val="20"/>
          <w:szCs w:val="20"/>
        </w:rPr>
        <w:t xml:space="preserve"> required</w:t>
      </w:r>
      <w:r w:rsidRPr="001F6860">
        <w:rPr>
          <w:rFonts w:cstheme="minorHAnsi"/>
          <w:i/>
          <w:color w:val="0070C0"/>
          <w:sz w:val="20"/>
          <w:szCs w:val="20"/>
        </w:rPr>
        <w:t xml:space="preserve"> to </w:t>
      </w:r>
      <w:r w:rsidR="00CE531A" w:rsidRPr="001F6860">
        <w:rPr>
          <w:rFonts w:cstheme="minorHAnsi"/>
          <w:i/>
          <w:color w:val="0070C0"/>
          <w:sz w:val="20"/>
          <w:szCs w:val="20"/>
        </w:rPr>
        <w:t xml:space="preserve">reallocate the staff </w:t>
      </w:r>
      <w:r w:rsidR="00C91F90" w:rsidRPr="001F6860">
        <w:rPr>
          <w:rFonts w:cstheme="minorHAnsi"/>
          <w:i/>
          <w:color w:val="0070C0"/>
          <w:sz w:val="20"/>
          <w:szCs w:val="20"/>
        </w:rPr>
        <w:t xml:space="preserve">member’s </w:t>
      </w:r>
      <w:r w:rsidRPr="001F6860">
        <w:rPr>
          <w:rFonts w:cstheme="minorHAnsi"/>
          <w:i/>
          <w:color w:val="0070C0"/>
          <w:sz w:val="20"/>
          <w:szCs w:val="20"/>
        </w:rPr>
        <w:t>time or</w:t>
      </w:r>
      <w:r w:rsidR="00362DB3" w:rsidRPr="001F6860">
        <w:rPr>
          <w:rFonts w:cstheme="minorHAnsi"/>
          <w:i/>
          <w:color w:val="0070C0"/>
          <w:sz w:val="20"/>
          <w:szCs w:val="20"/>
        </w:rPr>
        <w:t xml:space="preserve"> to</w:t>
      </w:r>
      <w:r w:rsidRPr="001F6860">
        <w:rPr>
          <w:rFonts w:cstheme="minorHAnsi"/>
          <w:i/>
          <w:color w:val="0070C0"/>
          <w:sz w:val="20"/>
          <w:szCs w:val="20"/>
        </w:rPr>
        <w:t xml:space="preserve"> move someone into the </w:t>
      </w:r>
      <w:r w:rsidR="00CE531A" w:rsidRPr="001F6860">
        <w:rPr>
          <w:rFonts w:cstheme="minorHAnsi"/>
          <w:i/>
          <w:color w:val="0070C0"/>
          <w:sz w:val="20"/>
          <w:szCs w:val="20"/>
        </w:rPr>
        <w:t xml:space="preserve">staff person’s </w:t>
      </w:r>
      <w:r w:rsidRPr="001F6860">
        <w:rPr>
          <w:rFonts w:cstheme="minorHAnsi"/>
          <w:i/>
          <w:color w:val="0070C0"/>
          <w:sz w:val="20"/>
          <w:szCs w:val="20"/>
        </w:rPr>
        <w:t xml:space="preserve">position temporarily?  Would the donor have any concerns about the temporary arrangement, even if </w:t>
      </w:r>
      <w:r w:rsidR="00BD3860" w:rsidRPr="001F6860">
        <w:rPr>
          <w:rFonts w:cstheme="minorHAnsi"/>
          <w:i/>
          <w:color w:val="0070C0"/>
          <w:sz w:val="20"/>
          <w:szCs w:val="20"/>
        </w:rPr>
        <w:t>donor approval is not required</w:t>
      </w:r>
      <w:r w:rsidRPr="001F6860">
        <w:rPr>
          <w:rFonts w:cstheme="minorHAnsi"/>
          <w:i/>
          <w:color w:val="0070C0"/>
          <w:sz w:val="20"/>
          <w:szCs w:val="20"/>
        </w:rPr>
        <w:t xml:space="preserve">? </w:t>
      </w:r>
    </w:p>
    <w:p w14:paraId="2CCB79CA" w14:textId="19B2781F" w:rsidR="001975F3" w:rsidRPr="005C5336" w:rsidRDefault="00A8253A" w:rsidP="005C5336">
      <w:pPr>
        <w:rPr>
          <w:rFonts w:cstheme="minorHAnsi"/>
          <w:i/>
          <w:color w:val="0070C0"/>
          <w:sz w:val="20"/>
          <w:szCs w:val="20"/>
        </w:rPr>
      </w:pPr>
      <w:r w:rsidRPr="001F6860">
        <w:rPr>
          <w:rFonts w:cstheme="minorHAnsi"/>
          <w:b/>
          <w:i/>
          <w:color w:val="0070C0"/>
          <w:sz w:val="20"/>
          <w:szCs w:val="20"/>
        </w:rPr>
        <w:t>**</w:t>
      </w:r>
      <w:r w:rsidRPr="001F6860">
        <w:rPr>
          <w:rFonts w:cstheme="minorHAnsi"/>
          <w:i/>
          <w:color w:val="0070C0"/>
          <w:sz w:val="20"/>
          <w:szCs w:val="20"/>
        </w:rPr>
        <w:t xml:space="preserve">If the staff </w:t>
      </w:r>
      <w:r w:rsidR="00C91F90" w:rsidRPr="001F6860">
        <w:rPr>
          <w:rFonts w:cstheme="minorHAnsi"/>
          <w:i/>
          <w:color w:val="0070C0"/>
          <w:sz w:val="20"/>
          <w:szCs w:val="20"/>
        </w:rPr>
        <w:t xml:space="preserve">member’s </w:t>
      </w:r>
      <w:r w:rsidR="00057484" w:rsidRPr="001F6860">
        <w:rPr>
          <w:rFonts w:cstheme="minorHAnsi"/>
          <w:i/>
          <w:color w:val="0070C0"/>
          <w:sz w:val="20"/>
          <w:szCs w:val="20"/>
        </w:rPr>
        <w:t>regular duties involve</w:t>
      </w:r>
      <w:r w:rsidRPr="001F6860">
        <w:rPr>
          <w:rFonts w:cstheme="minorHAnsi"/>
          <w:i/>
          <w:color w:val="0070C0"/>
          <w:sz w:val="20"/>
          <w:szCs w:val="20"/>
        </w:rPr>
        <w:t xml:space="preserve"> significant interaction with a partner or partners, w</w:t>
      </w:r>
      <w:r w:rsidR="00F65A0D" w:rsidRPr="001F6860">
        <w:rPr>
          <w:rFonts w:cstheme="minorHAnsi"/>
          <w:i/>
          <w:color w:val="0070C0"/>
          <w:sz w:val="20"/>
          <w:szCs w:val="20"/>
        </w:rPr>
        <w:t xml:space="preserve">hat communication is needed with </w:t>
      </w:r>
      <w:r w:rsidR="00DB352A" w:rsidRPr="001F6860">
        <w:rPr>
          <w:rFonts w:cstheme="minorHAnsi"/>
          <w:i/>
          <w:color w:val="0070C0"/>
          <w:sz w:val="20"/>
          <w:szCs w:val="20"/>
        </w:rPr>
        <w:t xml:space="preserve">the </w:t>
      </w:r>
      <w:r w:rsidR="00F65A0D" w:rsidRPr="001F6860">
        <w:rPr>
          <w:rFonts w:cstheme="minorHAnsi"/>
          <w:i/>
          <w:color w:val="0070C0"/>
          <w:sz w:val="20"/>
          <w:szCs w:val="20"/>
        </w:rPr>
        <w:t>partner</w:t>
      </w:r>
      <w:r w:rsidR="00DB352A" w:rsidRPr="001F6860">
        <w:rPr>
          <w:rFonts w:cstheme="minorHAnsi"/>
          <w:i/>
          <w:color w:val="0070C0"/>
          <w:sz w:val="20"/>
          <w:szCs w:val="20"/>
        </w:rPr>
        <w:t>(</w:t>
      </w:r>
      <w:r w:rsidR="00F65A0D" w:rsidRPr="001F6860">
        <w:rPr>
          <w:rFonts w:cstheme="minorHAnsi"/>
          <w:i/>
          <w:color w:val="0070C0"/>
          <w:sz w:val="20"/>
          <w:szCs w:val="20"/>
        </w:rPr>
        <w:t>s</w:t>
      </w:r>
      <w:r w:rsidR="00DB352A" w:rsidRPr="001F6860">
        <w:rPr>
          <w:rFonts w:cstheme="minorHAnsi"/>
          <w:i/>
          <w:color w:val="0070C0"/>
          <w:sz w:val="20"/>
          <w:szCs w:val="20"/>
        </w:rPr>
        <w:t>)</w:t>
      </w:r>
      <w:r w:rsidR="00F65A0D" w:rsidRPr="001F6860">
        <w:rPr>
          <w:rFonts w:cstheme="minorHAnsi"/>
          <w:i/>
          <w:color w:val="0070C0"/>
          <w:sz w:val="20"/>
          <w:szCs w:val="20"/>
        </w:rPr>
        <w:t xml:space="preserve"> regarding the </w:t>
      </w:r>
      <w:r w:rsidR="00DB352A" w:rsidRPr="001F6860">
        <w:rPr>
          <w:rFonts w:cstheme="minorHAnsi"/>
          <w:i/>
          <w:color w:val="0070C0"/>
          <w:sz w:val="20"/>
          <w:szCs w:val="20"/>
        </w:rPr>
        <w:t xml:space="preserve">staff’s temporary </w:t>
      </w:r>
      <w:r w:rsidR="00E74E10" w:rsidRPr="001F6860">
        <w:rPr>
          <w:rFonts w:cstheme="minorHAnsi"/>
          <w:i/>
          <w:color w:val="0070C0"/>
          <w:sz w:val="20"/>
          <w:szCs w:val="20"/>
        </w:rPr>
        <w:t xml:space="preserve">assignment to the proposal team and </w:t>
      </w:r>
      <w:r w:rsidR="00DB352A" w:rsidRPr="001F6860">
        <w:rPr>
          <w:rFonts w:cstheme="minorHAnsi"/>
          <w:i/>
          <w:color w:val="0070C0"/>
          <w:sz w:val="20"/>
          <w:szCs w:val="20"/>
        </w:rPr>
        <w:t xml:space="preserve">coverage </w:t>
      </w:r>
      <w:r w:rsidR="00E74E10" w:rsidRPr="001F6860">
        <w:rPr>
          <w:rFonts w:cstheme="minorHAnsi"/>
          <w:i/>
          <w:color w:val="0070C0"/>
          <w:sz w:val="20"/>
          <w:szCs w:val="20"/>
        </w:rPr>
        <w:t>plans during the staff person’s absence</w:t>
      </w:r>
      <w:r w:rsidR="00F65A0D" w:rsidRPr="001F6860">
        <w:rPr>
          <w:rFonts w:cstheme="minorHAnsi"/>
          <w:i/>
          <w:color w:val="0070C0"/>
          <w:sz w:val="20"/>
          <w:szCs w:val="20"/>
        </w:rPr>
        <w:t>?</w:t>
      </w:r>
    </w:p>
    <w:p w14:paraId="150C1593" w14:textId="15E902B3" w:rsidR="00271992" w:rsidRPr="0053577B" w:rsidRDefault="001A0AEC" w:rsidP="00271992">
      <w:pPr>
        <w:spacing w:after="0"/>
        <w:rPr>
          <w:rFonts w:cstheme="minorHAnsi"/>
          <w:b/>
        </w:rPr>
      </w:pPr>
      <w:r w:rsidRPr="0053577B">
        <w:rPr>
          <w:rFonts w:cstheme="minorHAnsi"/>
          <w:b/>
        </w:rPr>
        <w:t xml:space="preserve">Confirmation of Plan Review: </w:t>
      </w:r>
    </w:p>
    <w:p w14:paraId="0BA45E0E" w14:textId="1D04632C" w:rsidR="009269CE" w:rsidRPr="0053577B" w:rsidRDefault="001A0AEC" w:rsidP="00271992">
      <w:pPr>
        <w:spacing w:after="240"/>
        <w:rPr>
          <w:rFonts w:cstheme="minorHAnsi"/>
        </w:rPr>
      </w:pPr>
      <w:r w:rsidRPr="0053577B">
        <w:rPr>
          <w:rFonts w:cstheme="minorHAnsi"/>
        </w:rPr>
        <w:t xml:space="preserve">I confirm that </w:t>
      </w:r>
      <w:r w:rsidR="00C95F36" w:rsidRPr="0053577B">
        <w:rPr>
          <w:rFonts w:cstheme="minorHAnsi"/>
        </w:rPr>
        <w:t>I have reviewed and endorse this plan and have discussed it with all staff involved and their supervisors</w:t>
      </w:r>
      <w:r w:rsidR="00271992" w:rsidRPr="0053577B">
        <w:rPr>
          <w:rFonts w:cstheme="minorHAnsi"/>
        </w:rPr>
        <w:t xml:space="preserve">. </w:t>
      </w:r>
    </w:p>
    <w:p w14:paraId="3188A8FF" w14:textId="77C7811D" w:rsidR="009269CE" w:rsidRPr="0053577B" w:rsidRDefault="00C95F36" w:rsidP="00015D4F">
      <w:pPr>
        <w:spacing w:before="360"/>
        <w:rPr>
          <w:rFonts w:cstheme="minorHAnsi"/>
        </w:rPr>
      </w:pPr>
      <w:r w:rsidRPr="0053577B">
        <w:rPr>
          <w:rFonts w:cstheme="minorHAnsi"/>
        </w:rPr>
        <w:t xml:space="preserve">Proposal Decision-Maker </w:t>
      </w:r>
      <w:r w:rsidR="009269CE" w:rsidRPr="0053577B">
        <w:rPr>
          <w:rFonts w:cstheme="minorHAnsi"/>
        </w:rPr>
        <w:t>___</w:t>
      </w:r>
      <w:r w:rsidR="00271992" w:rsidRPr="0053577B">
        <w:rPr>
          <w:rFonts w:cstheme="minorHAnsi"/>
        </w:rPr>
        <w:t>_____________________________</w:t>
      </w:r>
      <w:r w:rsidR="00271992" w:rsidRPr="0053577B">
        <w:rPr>
          <w:rFonts w:cstheme="minorHAnsi"/>
        </w:rPr>
        <w:tab/>
      </w:r>
      <w:r w:rsidR="00271992" w:rsidRPr="0053577B">
        <w:rPr>
          <w:rFonts w:cstheme="minorHAnsi"/>
        </w:rPr>
        <w:tab/>
      </w:r>
      <w:r w:rsidR="009269CE" w:rsidRPr="0053577B">
        <w:rPr>
          <w:rFonts w:cstheme="minorHAnsi"/>
        </w:rPr>
        <w:t xml:space="preserve">Proposal </w:t>
      </w:r>
      <w:r w:rsidRPr="0053577B">
        <w:rPr>
          <w:rFonts w:cstheme="minorHAnsi"/>
        </w:rPr>
        <w:t>Coordinator</w:t>
      </w:r>
      <w:r w:rsidR="009269CE" w:rsidRPr="0053577B">
        <w:rPr>
          <w:rFonts w:cstheme="minorHAnsi"/>
        </w:rPr>
        <w:t xml:space="preserve"> __________________________________</w:t>
      </w:r>
      <w:r w:rsidR="00271992" w:rsidRPr="0053577B">
        <w:rPr>
          <w:rFonts w:cstheme="minorHAnsi"/>
        </w:rPr>
        <w:t>__</w:t>
      </w:r>
      <w:r w:rsidR="009269CE" w:rsidRPr="0053577B">
        <w:rPr>
          <w:rFonts w:cstheme="minorHAnsi"/>
        </w:rPr>
        <w:tab/>
      </w:r>
      <w:r w:rsidR="009269CE" w:rsidRPr="0053577B">
        <w:rPr>
          <w:rFonts w:cstheme="minorHAnsi"/>
        </w:rPr>
        <w:tab/>
      </w:r>
    </w:p>
    <w:sectPr w:rsidR="009269CE" w:rsidRPr="0053577B" w:rsidSect="00C76216">
      <w:headerReference w:type="first" r:id="rId8"/>
      <w:pgSz w:w="15840" w:h="12240" w:orient="landscape" w:code="1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DD01" w14:textId="77777777" w:rsidR="00E95032" w:rsidRDefault="00E95032" w:rsidP="00A8253A">
      <w:pPr>
        <w:spacing w:after="0" w:line="240" w:lineRule="auto"/>
      </w:pPr>
      <w:r>
        <w:separator/>
      </w:r>
    </w:p>
  </w:endnote>
  <w:endnote w:type="continuationSeparator" w:id="0">
    <w:p w14:paraId="2CF5029A" w14:textId="77777777" w:rsidR="00E95032" w:rsidRDefault="00E95032" w:rsidP="00A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2BD3" w14:textId="77777777" w:rsidR="00E95032" w:rsidRDefault="00E95032" w:rsidP="00A8253A">
      <w:pPr>
        <w:spacing w:after="0" w:line="240" w:lineRule="auto"/>
      </w:pPr>
      <w:r>
        <w:separator/>
      </w:r>
    </w:p>
  </w:footnote>
  <w:footnote w:type="continuationSeparator" w:id="0">
    <w:p w14:paraId="08349109" w14:textId="77777777" w:rsidR="00E95032" w:rsidRDefault="00E95032" w:rsidP="00A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BFED" w14:textId="729941B6" w:rsidR="00F852D0" w:rsidRDefault="0053577B">
    <w:pPr>
      <w:pStyle w:val="Header"/>
    </w:pPr>
    <w:r>
      <w:rPr>
        <w:noProof/>
      </w:rPr>
      <w:drawing>
        <wp:inline distT="0" distB="0" distL="0" distR="0" wp14:anchorId="7C7AC4F8" wp14:editId="0CE366FE">
          <wp:extent cx="3203055" cy="747620"/>
          <wp:effectExtent l="0" t="0" r="0" b="0"/>
          <wp:docPr id="1" name="Picture 1" descr="C:\Users\scashore\AppData\Local\Microsoft\Windows\INetCache\Content.Word\CRS Compass-Lon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hore\AppData\Local\Microsoft\Windows\INetCache\Content.Word\CRS Compass-Lon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055" cy="74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C8"/>
    <w:multiLevelType w:val="hybridMultilevel"/>
    <w:tmpl w:val="DE28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05FC6"/>
    <w:multiLevelType w:val="hybridMultilevel"/>
    <w:tmpl w:val="11A4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E"/>
    <w:rsid w:val="00002F63"/>
    <w:rsid w:val="00015D4F"/>
    <w:rsid w:val="00052077"/>
    <w:rsid w:val="00057484"/>
    <w:rsid w:val="00164CCE"/>
    <w:rsid w:val="001975F3"/>
    <w:rsid w:val="001A0AEC"/>
    <w:rsid w:val="001F6860"/>
    <w:rsid w:val="0021488E"/>
    <w:rsid w:val="0023037A"/>
    <w:rsid w:val="00264EF1"/>
    <w:rsid w:val="00271056"/>
    <w:rsid w:val="00271992"/>
    <w:rsid w:val="00295441"/>
    <w:rsid w:val="002961A8"/>
    <w:rsid w:val="002A08EF"/>
    <w:rsid w:val="002C4091"/>
    <w:rsid w:val="002F7036"/>
    <w:rsid w:val="0030779F"/>
    <w:rsid w:val="00307CB9"/>
    <w:rsid w:val="0033642B"/>
    <w:rsid w:val="00362DB3"/>
    <w:rsid w:val="00370402"/>
    <w:rsid w:val="00373B50"/>
    <w:rsid w:val="00383CB5"/>
    <w:rsid w:val="00462CC0"/>
    <w:rsid w:val="004911D1"/>
    <w:rsid w:val="004C34BF"/>
    <w:rsid w:val="0050260E"/>
    <w:rsid w:val="0053577B"/>
    <w:rsid w:val="00546E2A"/>
    <w:rsid w:val="00551358"/>
    <w:rsid w:val="00561F97"/>
    <w:rsid w:val="00566EE3"/>
    <w:rsid w:val="0058323F"/>
    <w:rsid w:val="005872BB"/>
    <w:rsid w:val="005C5336"/>
    <w:rsid w:val="00654861"/>
    <w:rsid w:val="006E3DCD"/>
    <w:rsid w:val="006E5A9E"/>
    <w:rsid w:val="00756AE9"/>
    <w:rsid w:val="00774632"/>
    <w:rsid w:val="00794C03"/>
    <w:rsid w:val="007E5054"/>
    <w:rsid w:val="00833A7C"/>
    <w:rsid w:val="00865090"/>
    <w:rsid w:val="00891FAC"/>
    <w:rsid w:val="008B7646"/>
    <w:rsid w:val="009269CE"/>
    <w:rsid w:val="00961229"/>
    <w:rsid w:val="0096520F"/>
    <w:rsid w:val="009670C8"/>
    <w:rsid w:val="009B017A"/>
    <w:rsid w:val="00A8253A"/>
    <w:rsid w:val="00AB32FC"/>
    <w:rsid w:val="00AF5645"/>
    <w:rsid w:val="00B11EAF"/>
    <w:rsid w:val="00B17E03"/>
    <w:rsid w:val="00B20450"/>
    <w:rsid w:val="00B54FE4"/>
    <w:rsid w:val="00B6554B"/>
    <w:rsid w:val="00B87596"/>
    <w:rsid w:val="00B97093"/>
    <w:rsid w:val="00BB0A52"/>
    <w:rsid w:val="00BD18D4"/>
    <w:rsid w:val="00BD3860"/>
    <w:rsid w:val="00C02A2C"/>
    <w:rsid w:val="00C64DF8"/>
    <w:rsid w:val="00C670C4"/>
    <w:rsid w:val="00C71337"/>
    <w:rsid w:val="00C76216"/>
    <w:rsid w:val="00C91F90"/>
    <w:rsid w:val="00C95F36"/>
    <w:rsid w:val="00CD5D41"/>
    <w:rsid w:val="00CD641C"/>
    <w:rsid w:val="00CE531A"/>
    <w:rsid w:val="00D0665C"/>
    <w:rsid w:val="00D06938"/>
    <w:rsid w:val="00D2114B"/>
    <w:rsid w:val="00DA1DA3"/>
    <w:rsid w:val="00DB0478"/>
    <w:rsid w:val="00DB352A"/>
    <w:rsid w:val="00E4204E"/>
    <w:rsid w:val="00E50207"/>
    <w:rsid w:val="00E63F32"/>
    <w:rsid w:val="00E74E10"/>
    <w:rsid w:val="00E95032"/>
    <w:rsid w:val="00EA0ADF"/>
    <w:rsid w:val="00EB6EF2"/>
    <w:rsid w:val="00ED21BA"/>
    <w:rsid w:val="00ED778F"/>
    <w:rsid w:val="00F063F9"/>
    <w:rsid w:val="00F10958"/>
    <w:rsid w:val="00F513E0"/>
    <w:rsid w:val="00F65A0D"/>
    <w:rsid w:val="00F852D0"/>
    <w:rsid w:val="00FD5E89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68A5C"/>
  <w15:docId w15:val="{B66C58E9-312F-4EEA-BB94-2293813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A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5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D0"/>
  </w:style>
  <w:style w:type="paragraph" w:styleId="Footer">
    <w:name w:val="footer"/>
    <w:basedOn w:val="Normal"/>
    <w:link w:val="Foot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D0"/>
  </w:style>
  <w:style w:type="character" w:styleId="CommentReference">
    <w:name w:val="annotation reference"/>
    <w:basedOn w:val="DefaultParagraphFont"/>
    <w:uiPriority w:val="99"/>
    <w:semiHidden/>
    <w:unhideWhenUsed/>
    <w:rsid w:val="00CD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ED92-7BFE-4E91-A315-7C9B1B33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8</cp:revision>
  <dcterms:created xsi:type="dcterms:W3CDTF">2017-10-21T20:08:00Z</dcterms:created>
  <dcterms:modified xsi:type="dcterms:W3CDTF">2017-10-21T20:19:00Z</dcterms:modified>
</cp:coreProperties>
</file>