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13F1" w14:textId="047CBD23" w:rsidR="00965BBE" w:rsidRPr="005672C3" w:rsidRDefault="005672C3" w:rsidP="00701D91">
      <w:pPr>
        <w:pStyle w:val="Heading1"/>
        <w:spacing w:before="0"/>
        <w:rPr>
          <w:lang w:val="es-CO"/>
        </w:rPr>
      </w:pPr>
      <w:r w:rsidRPr="005672C3">
        <w:rPr>
          <w:lang w:val="es-CO"/>
        </w:rPr>
        <w:t>MUESTRA DE AGENDA: Reunión ordinaria de gobernanza de proyecto</w:t>
      </w:r>
    </w:p>
    <w:p w14:paraId="5F70BA54" w14:textId="77777777" w:rsidR="008635B1" w:rsidRPr="005672C3" w:rsidRDefault="008635B1" w:rsidP="008635B1">
      <w:pPr>
        <w:spacing w:after="0"/>
        <w:rPr>
          <w:lang w:val="es-CO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335"/>
        <w:gridCol w:w="7025"/>
      </w:tblGrid>
      <w:tr w:rsidR="006B5562" w:rsidRPr="005672C3" w14:paraId="2ED96F87" w14:textId="77777777" w:rsidTr="006B5562">
        <w:tc>
          <w:tcPr>
            <w:tcW w:w="2335" w:type="dxa"/>
            <w:vAlign w:val="center"/>
          </w:tcPr>
          <w:p w14:paraId="46B6AE49" w14:textId="77777777" w:rsidR="006B5562" w:rsidRPr="005E4DFE" w:rsidRDefault="006B5562" w:rsidP="005A6A72">
            <w:pPr>
              <w:rPr>
                <w:rFonts w:cstheme="minorHAnsi"/>
                <w:b/>
                <w:lang w:val="es-US"/>
              </w:rPr>
            </w:pPr>
            <w:r w:rsidRPr="005E4DFE">
              <w:rPr>
                <w:rFonts w:cstheme="minorHAnsi"/>
                <w:b/>
                <w:lang w:val="es-US"/>
              </w:rPr>
              <w:t>Participantes:</w:t>
            </w:r>
            <w:r w:rsidRPr="005E4DFE">
              <w:rPr>
                <w:rFonts w:cstheme="minorHAnsi"/>
                <w:b/>
                <w:lang w:val="es-US"/>
              </w:rPr>
              <w:tab/>
            </w:r>
          </w:p>
        </w:tc>
        <w:tc>
          <w:tcPr>
            <w:tcW w:w="7025" w:type="dxa"/>
          </w:tcPr>
          <w:p w14:paraId="6948F485" w14:textId="66495575" w:rsidR="006B5562" w:rsidRPr="005E4DFE" w:rsidRDefault="006B5562" w:rsidP="005A6A72">
            <w:pPr>
              <w:rPr>
                <w:rFonts w:cstheme="minorHAnsi"/>
                <w:b/>
                <w:lang w:val="es-US"/>
              </w:rPr>
            </w:pPr>
            <w:r w:rsidRPr="005E4DFE">
              <w:rPr>
                <w:rFonts w:cstheme="minorHAnsi"/>
                <w:lang w:val="es-US"/>
              </w:rPr>
              <w:t>Miembros de la estructura de gobernanza del proyecto</w:t>
            </w:r>
          </w:p>
        </w:tc>
      </w:tr>
      <w:tr w:rsidR="00137FA2" w:rsidRPr="005672C3" w14:paraId="3AA550CA" w14:textId="77777777" w:rsidTr="006B5562"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1A27E250" w14:textId="5E003A02" w:rsidR="00137FA2" w:rsidRPr="005E4DFE" w:rsidRDefault="00137FA2" w:rsidP="005A6A72">
            <w:pPr>
              <w:rPr>
                <w:rFonts w:cstheme="minorHAnsi"/>
                <w:b/>
                <w:lang w:val="es-US"/>
              </w:rPr>
            </w:pPr>
            <w:r w:rsidRPr="005E4DFE">
              <w:rPr>
                <w:rFonts w:cstheme="minorHAnsi"/>
                <w:b/>
                <w:lang w:val="es-US"/>
              </w:rPr>
              <w:t>Cuando programar:</w:t>
            </w:r>
          </w:p>
        </w:tc>
        <w:tc>
          <w:tcPr>
            <w:tcW w:w="7025" w:type="dxa"/>
            <w:tcBorders>
              <w:bottom w:val="single" w:sz="4" w:space="0" w:color="auto"/>
            </w:tcBorders>
          </w:tcPr>
          <w:p w14:paraId="0721E6F1" w14:textId="5499B211" w:rsidR="00137FA2" w:rsidRPr="005E4DFE" w:rsidRDefault="00137FA2" w:rsidP="005A6A72">
            <w:pPr>
              <w:rPr>
                <w:rFonts w:cstheme="minorHAnsi"/>
                <w:lang w:val="es-US"/>
              </w:rPr>
            </w:pPr>
            <w:r w:rsidRPr="005E4DFE">
              <w:rPr>
                <w:rFonts w:cstheme="minorHAnsi"/>
                <w:lang w:val="es-US"/>
              </w:rPr>
              <w:t xml:space="preserve">De conformidad con la periodicidad de las reuniones establecida al momento de establecer la estructura de gobernanza; la programación debe coincidir con la revisión trimestral del proyecto y las reuniones de planificación (consultar </w:t>
            </w:r>
            <w:hyperlink r:id="rId7" w:history="1">
              <w:r w:rsidRPr="00421968">
                <w:rPr>
                  <w:rStyle w:val="Hyperlink"/>
                  <w:rFonts w:cstheme="minorHAnsi"/>
                  <w:lang w:val="es-US"/>
                </w:rPr>
                <w:t>Estándar 11, acción clave 3</w:t>
              </w:r>
            </w:hyperlink>
            <w:r w:rsidRPr="005E4DFE">
              <w:rPr>
                <w:rFonts w:cstheme="minorHAnsi"/>
                <w:lang w:val="es-US"/>
              </w:rPr>
              <w:t>, en compass.crs.org)</w:t>
            </w:r>
          </w:p>
        </w:tc>
      </w:tr>
      <w:tr w:rsidR="006B5562" w:rsidRPr="005E4DFE" w14:paraId="364DB182" w14:textId="77777777" w:rsidTr="006B5562"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66986662" w14:textId="77777777" w:rsidR="006B5562" w:rsidRPr="005E4DFE" w:rsidRDefault="006B5562" w:rsidP="005A6A72">
            <w:pPr>
              <w:rPr>
                <w:rFonts w:cstheme="minorHAnsi"/>
                <w:b/>
                <w:lang w:val="es-US"/>
              </w:rPr>
            </w:pPr>
            <w:r w:rsidRPr="005E4DFE">
              <w:rPr>
                <w:rFonts w:cstheme="minorHAnsi"/>
                <w:b/>
                <w:lang w:val="es-US"/>
              </w:rPr>
              <w:t>Tiempo Total Estimado:</w:t>
            </w:r>
          </w:p>
        </w:tc>
        <w:tc>
          <w:tcPr>
            <w:tcW w:w="7025" w:type="dxa"/>
            <w:tcBorders>
              <w:bottom w:val="single" w:sz="4" w:space="0" w:color="auto"/>
            </w:tcBorders>
          </w:tcPr>
          <w:p w14:paraId="7F9C9D5B" w14:textId="1EB8F11A" w:rsidR="006B5562" w:rsidRPr="005E4DFE" w:rsidRDefault="008635B1" w:rsidP="005A6A72">
            <w:pPr>
              <w:rPr>
                <w:rFonts w:cstheme="minorHAnsi"/>
                <w:lang w:val="es-US"/>
              </w:rPr>
            </w:pPr>
            <w:r w:rsidRPr="005E4DFE">
              <w:rPr>
                <w:rFonts w:cstheme="minorHAnsi"/>
                <w:lang w:val="es-US"/>
              </w:rPr>
              <w:t>2 - 2.5 horas</w:t>
            </w:r>
          </w:p>
        </w:tc>
      </w:tr>
    </w:tbl>
    <w:p w14:paraId="3CD65F1D" w14:textId="77777777" w:rsidR="001E60FB" w:rsidRPr="005E4DFE" w:rsidRDefault="001E60FB" w:rsidP="00701D91">
      <w:pPr>
        <w:rPr>
          <w:i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870"/>
        <w:gridCol w:w="4225"/>
      </w:tblGrid>
      <w:tr w:rsidR="008635B1" w:rsidRPr="005E4DFE" w14:paraId="005C9ABC" w14:textId="77777777" w:rsidTr="009950F1">
        <w:tc>
          <w:tcPr>
            <w:tcW w:w="1255" w:type="dxa"/>
            <w:shd w:val="clear" w:color="auto" w:fill="00B5E2"/>
          </w:tcPr>
          <w:p w14:paraId="56310A30" w14:textId="77777777" w:rsidR="00965BBE" w:rsidRPr="005E4DFE" w:rsidRDefault="00616C81">
            <w:pPr>
              <w:rPr>
                <w:b/>
                <w:color w:val="FFFFFF" w:themeColor="background1"/>
                <w:lang w:val="es-US"/>
              </w:rPr>
            </w:pPr>
            <w:r w:rsidRPr="005E4DFE">
              <w:rPr>
                <w:b/>
                <w:color w:val="FFFFFF" w:themeColor="background1"/>
                <w:lang w:val="es-US"/>
              </w:rPr>
              <w:t>Tiempo sugerido</w:t>
            </w:r>
          </w:p>
        </w:tc>
        <w:tc>
          <w:tcPr>
            <w:tcW w:w="3870" w:type="dxa"/>
            <w:shd w:val="clear" w:color="auto" w:fill="00B5E2"/>
            <w:vAlign w:val="center"/>
          </w:tcPr>
          <w:p w14:paraId="3260AD34" w14:textId="5255A826" w:rsidR="00965BBE" w:rsidRPr="005E4DFE" w:rsidRDefault="00C33829" w:rsidP="00616C81">
            <w:pPr>
              <w:rPr>
                <w:b/>
                <w:color w:val="FFFFFF" w:themeColor="background1"/>
                <w:lang w:val="es-US"/>
              </w:rPr>
            </w:pPr>
            <w:r>
              <w:rPr>
                <w:b/>
                <w:color w:val="FFFFFF" w:themeColor="background1"/>
                <w:lang w:val="es-US"/>
              </w:rPr>
              <w:t>Punto de agenda</w:t>
            </w:r>
          </w:p>
        </w:tc>
        <w:tc>
          <w:tcPr>
            <w:tcW w:w="4225" w:type="dxa"/>
            <w:shd w:val="clear" w:color="auto" w:fill="00B5E2"/>
            <w:vAlign w:val="center"/>
          </w:tcPr>
          <w:p w14:paraId="41E16E98" w14:textId="77777777" w:rsidR="00965BBE" w:rsidRPr="005E4DFE" w:rsidRDefault="00616C81" w:rsidP="00616C81">
            <w:pPr>
              <w:rPr>
                <w:b/>
                <w:color w:val="FFFFFF" w:themeColor="background1"/>
                <w:lang w:val="es-US"/>
              </w:rPr>
            </w:pPr>
            <w:r w:rsidRPr="005E4DFE">
              <w:rPr>
                <w:b/>
                <w:color w:val="FFFFFF" w:themeColor="background1"/>
                <w:lang w:val="es-US"/>
              </w:rPr>
              <w:t>Notas/Comentarios</w:t>
            </w:r>
          </w:p>
        </w:tc>
      </w:tr>
      <w:tr w:rsidR="00965BBE" w:rsidRPr="005672C3" w14:paraId="4503CB32" w14:textId="77777777" w:rsidTr="009950F1">
        <w:tc>
          <w:tcPr>
            <w:tcW w:w="1255" w:type="dxa"/>
          </w:tcPr>
          <w:p w14:paraId="7BA8C5C8" w14:textId="77777777" w:rsidR="00965BBE" w:rsidRPr="005E4DFE" w:rsidRDefault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15 min</w:t>
            </w:r>
          </w:p>
        </w:tc>
        <w:tc>
          <w:tcPr>
            <w:tcW w:w="3870" w:type="dxa"/>
          </w:tcPr>
          <w:p w14:paraId="14B87F4C" w14:textId="02CAB9D9" w:rsidR="00965BBE" w:rsidRPr="005E4DFE" w:rsidRDefault="003405ED" w:rsidP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Gerente de proyecto (PM) presenta avances del proyecto conforme a las actividades, metas de logro, indicadores de proyecto y plan de gastos del plan de implementación detallado (PID).</w:t>
            </w:r>
            <w:r w:rsidR="00965BBE" w:rsidRPr="005E4DFE">
              <w:rPr>
                <w:lang w:val="es-US"/>
              </w:rPr>
              <w:t xml:space="preserve"> </w:t>
            </w:r>
          </w:p>
        </w:tc>
        <w:tc>
          <w:tcPr>
            <w:tcW w:w="4225" w:type="dxa"/>
          </w:tcPr>
          <w:p w14:paraId="04F84F38" w14:textId="266056FA" w:rsidR="00965BBE" w:rsidRPr="005E4DFE" w:rsidRDefault="00C92729" w:rsidP="005A6A72">
            <w:pPr>
              <w:rPr>
                <w:lang w:val="es-US"/>
              </w:rPr>
            </w:pPr>
            <w:r w:rsidRPr="005E4DFE">
              <w:rPr>
                <w:lang w:val="es-US"/>
              </w:rPr>
              <w:t>El PM debe preparar el informe de estado del proyecto (en el formato que determine el PM); actualizar el registro de problemas del proyecto y su registro de riesgos, y hacerlos circular previo a la reunión.</w:t>
            </w:r>
            <w:r w:rsidR="00965BBE" w:rsidRPr="005E4DFE">
              <w:rPr>
                <w:lang w:val="es-US"/>
              </w:rPr>
              <w:t xml:space="preserve"> </w:t>
            </w:r>
          </w:p>
        </w:tc>
      </w:tr>
      <w:tr w:rsidR="00965BBE" w:rsidRPr="005672C3" w14:paraId="136B96FE" w14:textId="77777777" w:rsidTr="009950F1">
        <w:tc>
          <w:tcPr>
            <w:tcW w:w="1255" w:type="dxa"/>
          </w:tcPr>
          <w:p w14:paraId="3D970B51" w14:textId="77777777" w:rsidR="00965BBE" w:rsidRPr="005E4DFE" w:rsidRDefault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15 min</w:t>
            </w:r>
          </w:p>
        </w:tc>
        <w:tc>
          <w:tcPr>
            <w:tcW w:w="3870" w:type="dxa"/>
          </w:tcPr>
          <w:p w14:paraId="6699E735" w14:textId="36485EFF" w:rsidR="00965BBE" w:rsidRPr="005E4DFE" w:rsidRDefault="00965BBE" w:rsidP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Revisar acciones a tomar de reuniones previas, avances logrados y puntos pendientes.</w:t>
            </w:r>
          </w:p>
        </w:tc>
        <w:tc>
          <w:tcPr>
            <w:tcW w:w="4225" w:type="dxa"/>
          </w:tcPr>
          <w:p w14:paraId="3947D2B7" w14:textId="3D2A92A6" w:rsidR="00965BBE" w:rsidRPr="005E4DFE" w:rsidRDefault="004A316E" w:rsidP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Consultar las actas de la reunión previa.</w:t>
            </w:r>
          </w:p>
        </w:tc>
      </w:tr>
      <w:tr w:rsidR="00965BBE" w:rsidRPr="005672C3" w14:paraId="7360FF7B" w14:textId="77777777" w:rsidTr="009950F1">
        <w:tc>
          <w:tcPr>
            <w:tcW w:w="1255" w:type="dxa"/>
          </w:tcPr>
          <w:p w14:paraId="218C3FF4" w14:textId="77777777" w:rsidR="00965BBE" w:rsidRPr="005E4DFE" w:rsidRDefault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15 min</w:t>
            </w:r>
          </w:p>
        </w:tc>
        <w:tc>
          <w:tcPr>
            <w:tcW w:w="3870" w:type="dxa"/>
          </w:tcPr>
          <w:p w14:paraId="1C7E3787" w14:textId="58F576C2" w:rsidR="00965BBE" w:rsidRPr="005E4DFE" w:rsidRDefault="009812F6" w:rsidP="005A6A72">
            <w:pPr>
              <w:rPr>
                <w:lang w:val="es-US"/>
              </w:rPr>
            </w:pPr>
            <w:r w:rsidRPr="005E4DFE">
              <w:rPr>
                <w:lang w:val="es-US"/>
              </w:rPr>
              <w:t>Revisar el registro de problemas.</w:t>
            </w:r>
          </w:p>
        </w:tc>
        <w:tc>
          <w:tcPr>
            <w:tcW w:w="4225" w:type="dxa"/>
          </w:tcPr>
          <w:p w14:paraId="3124FF40" w14:textId="4C4D6171" w:rsidR="00965BBE" w:rsidRPr="005E4DFE" w:rsidRDefault="00965BBE" w:rsidP="005A6A72">
            <w:pPr>
              <w:rPr>
                <w:lang w:val="es-US"/>
              </w:rPr>
            </w:pPr>
            <w:r w:rsidRPr="005E4DFE">
              <w:rPr>
                <w:lang w:val="es-US"/>
              </w:rPr>
              <w:t xml:space="preserve">Secretaría registra las recomendaciones o acciones a seguir y las decisiones en las que se declara resuelto algún problema. </w:t>
            </w:r>
          </w:p>
        </w:tc>
      </w:tr>
      <w:tr w:rsidR="00965BBE" w:rsidRPr="005672C3" w14:paraId="678CE5C3" w14:textId="77777777" w:rsidTr="009950F1">
        <w:tc>
          <w:tcPr>
            <w:tcW w:w="1255" w:type="dxa"/>
          </w:tcPr>
          <w:p w14:paraId="6B360B97" w14:textId="77777777" w:rsidR="00965BBE" w:rsidRPr="005E4DFE" w:rsidRDefault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15 min</w:t>
            </w:r>
          </w:p>
        </w:tc>
        <w:tc>
          <w:tcPr>
            <w:tcW w:w="3870" w:type="dxa"/>
          </w:tcPr>
          <w:p w14:paraId="13678E14" w14:textId="4FA01C38" w:rsidR="00965BBE" w:rsidRPr="005E4DFE" w:rsidRDefault="009812F6" w:rsidP="005A6A72">
            <w:pPr>
              <w:rPr>
                <w:lang w:val="es-US"/>
              </w:rPr>
            </w:pPr>
            <w:r w:rsidRPr="005E4DFE">
              <w:rPr>
                <w:lang w:val="es-US"/>
              </w:rPr>
              <w:t>Revisar el registro de riesgos.</w:t>
            </w:r>
          </w:p>
        </w:tc>
        <w:tc>
          <w:tcPr>
            <w:tcW w:w="4225" w:type="dxa"/>
          </w:tcPr>
          <w:p w14:paraId="06C2503D" w14:textId="1CE8B607" w:rsidR="00965BBE" w:rsidRPr="005E4DFE" w:rsidRDefault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 xml:space="preserve">Secretaría registra acciones a seguir con relación a la gestión o mitigación de riesgos o cualquier </w:t>
            </w:r>
            <w:r w:rsidR="00265C09" w:rsidRPr="005E4DFE">
              <w:rPr>
                <w:lang w:val="es-US"/>
              </w:rPr>
              <w:t>decisión</w:t>
            </w:r>
            <w:r w:rsidRPr="005E4DFE">
              <w:rPr>
                <w:lang w:val="es-US"/>
              </w:rPr>
              <w:t xml:space="preserve"> sobre aceptación de riesgo o de declarar superado un riesgo.</w:t>
            </w:r>
            <w:r w:rsidR="008F4B0E" w:rsidRPr="005E4DFE">
              <w:rPr>
                <w:lang w:val="es-US"/>
              </w:rPr>
              <w:t xml:space="preserve"> </w:t>
            </w:r>
          </w:p>
        </w:tc>
      </w:tr>
      <w:tr w:rsidR="00965BBE" w:rsidRPr="005672C3" w14:paraId="76B7923E" w14:textId="77777777" w:rsidTr="009950F1">
        <w:tc>
          <w:tcPr>
            <w:tcW w:w="1255" w:type="dxa"/>
          </w:tcPr>
          <w:p w14:paraId="23574D1F" w14:textId="77777777" w:rsidR="00965BBE" w:rsidRPr="005E4DFE" w:rsidRDefault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15 min</w:t>
            </w:r>
          </w:p>
        </w:tc>
        <w:tc>
          <w:tcPr>
            <w:tcW w:w="3870" w:type="dxa"/>
          </w:tcPr>
          <w:p w14:paraId="67366B96" w14:textId="37D66CD7" w:rsidR="00965BBE" w:rsidRPr="005E4DFE" w:rsidRDefault="00965BBE" w:rsidP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Revisar y analizar toda propuesta de cambio al proyecto u otra decisión.</w:t>
            </w:r>
          </w:p>
        </w:tc>
        <w:tc>
          <w:tcPr>
            <w:tcW w:w="4225" w:type="dxa"/>
          </w:tcPr>
          <w:p w14:paraId="43BAF78C" w14:textId="7A6A01A8" w:rsidR="00965BBE" w:rsidRPr="005E4DFE" w:rsidRDefault="009812F6" w:rsidP="005A6A72">
            <w:pPr>
              <w:rPr>
                <w:lang w:val="es-US"/>
              </w:rPr>
            </w:pPr>
            <w:r w:rsidRPr="005E4DFE">
              <w:rPr>
                <w:lang w:val="es-US"/>
              </w:rPr>
              <w:t>El PM hace circular una lista de propuestas de cambios/decisiones necesarias previo a la reunión. La información que se brinda a los miembros de la estructura de gobernanza debe incluir: a) propuesta de cambio/decisión necesaria, b) razón por la cual es necesaria la decisión, y c) el impacto potencial del cambio/la decisión.</w:t>
            </w:r>
          </w:p>
        </w:tc>
      </w:tr>
      <w:tr w:rsidR="003767D1" w:rsidRPr="005672C3" w14:paraId="5034A130" w14:textId="77777777" w:rsidTr="009950F1">
        <w:tc>
          <w:tcPr>
            <w:tcW w:w="1255" w:type="dxa"/>
          </w:tcPr>
          <w:p w14:paraId="2ACF6966" w14:textId="276E4B7A" w:rsidR="003767D1" w:rsidRPr="005E4DFE" w:rsidRDefault="009A2316">
            <w:pPr>
              <w:rPr>
                <w:lang w:val="es-US"/>
              </w:rPr>
            </w:pPr>
            <w:r w:rsidRPr="005E4DFE">
              <w:rPr>
                <w:lang w:val="es-US"/>
              </w:rPr>
              <w:t>10 min</w:t>
            </w:r>
          </w:p>
        </w:tc>
        <w:tc>
          <w:tcPr>
            <w:tcW w:w="3870" w:type="dxa"/>
          </w:tcPr>
          <w:p w14:paraId="15B4701A" w14:textId="77777777" w:rsidR="003767D1" w:rsidRPr="005E4DFE" w:rsidRDefault="003767D1" w:rsidP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Revisar planes del siguiente período.</w:t>
            </w:r>
          </w:p>
          <w:p w14:paraId="720B31B6" w14:textId="34AF6442" w:rsidR="00F26111" w:rsidRPr="005E4DFE" w:rsidRDefault="00F26111" w:rsidP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 xml:space="preserve">*Si todos los miembros de la estructura de gobernanza de proyecto participaron en la revisión trimestral y la reunión de planificación (consultar </w:t>
            </w:r>
            <w:hyperlink r:id="rId8" w:history="1">
              <w:r w:rsidRPr="00421968">
                <w:rPr>
                  <w:rStyle w:val="Hyperlink"/>
                  <w:lang w:val="es-US"/>
                </w:rPr>
                <w:t>estándar 11, acción clave 3</w:t>
              </w:r>
            </w:hyperlink>
            <w:bookmarkStart w:id="0" w:name="_GoBack"/>
            <w:bookmarkEnd w:id="0"/>
            <w:r w:rsidRPr="005E4DFE">
              <w:rPr>
                <w:lang w:val="es-US"/>
              </w:rPr>
              <w:t xml:space="preserve"> en compass.crs.org), entonces no es necesario este punto de agenda.</w:t>
            </w:r>
          </w:p>
        </w:tc>
        <w:tc>
          <w:tcPr>
            <w:tcW w:w="4225" w:type="dxa"/>
          </w:tcPr>
          <w:p w14:paraId="25206DA5" w14:textId="348FE7C7" w:rsidR="003767D1" w:rsidRPr="005E4DFE" w:rsidRDefault="003767D1" w:rsidP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El PM hace circular el plan de trabajo del proyecto/PID para el periodo entrante, previo a la reunión.</w:t>
            </w:r>
          </w:p>
          <w:p w14:paraId="327F1425" w14:textId="28FE17E8" w:rsidR="001E60FB" w:rsidRPr="005E4DFE" w:rsidRDefault="001E60FB" w:rsidP="00965BBE">
            <w:pPr>
              <w:rPr>
                <w:lang w:val="es-US"/>
              </w:rPr>
            </w:pPr>
          </w:p>
        </w:tc>
      </w:tr>
      <w:tr w:rsidR="00965BBE" w:rsidRPr="005672C3" w14:paraId="60411F53" w14:textId="77777777" w:rsidTr="009950F1">
        <w:tc>
          <w:tcPr>
            <w:tcW w:w="1255" w:type="dxa"/>
          </w:tcPr>
          <w:p w14:paraId="7B72534C" w14:textId="77777777" w:rsidR="00965BBE" w:rsidRPr="005E4DFE" w:rsidRDefault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15 min</w:t>
            </w:r>
          </w:p>
        </w:tc>
        <w:tc>
          <w:tcPr>
            <w:tcW w:w="3870" w:type="dxa"/>
          </w:tcPr>
          <w:p w14:paraId="6BF297B2" w14:textId="0788BAF7" w:rsidR="00965BBE" w:rsidRPr="005E4DFE" w:rsidRDefault="00965BBE" w:rsidP="00965BBE">
            <w:pPr>
              <w:rPr>
                <w:lang w:val="es-US"/>
              </w:rPr>
            </w:pPr>
            <w:r w:rsidRPr="005E4DFE">
              <w:rPr>
                <w:lang w:val="es-US"/>
              </w:rPr>
              <w:t>Otros puntos de agenda.</w:t>
            </w:r>
          </w:p>
        </w:tc>
        <w:tc>
          <w:tcPr>
            <w:tcW w:w="4225" w:type="dxa"/>
          </w:tcPr>
          <w:p w14:paraId="54B28910" w14:textId="1174A597" w:rsidR="00965BBE" w:rsidRPr="005E4DFE" w:rsidRDefault="00965BBE" w:rsidP="00265C09">
            <w:pPr>
              <w:rPr>
                <w:lang w:val="es-US"/>
              </w:rPr>
            </w:pPr>
            <w:r w:rsidRPr="005E4DFE">
              <w:rPr>
                <w:lang w:val="es-US"/>
              </w:rPr>
              <w:t xml:space="preserve">Los propondrán los miembros </w:t>
            </w:r>
            <w:r w:rsidR="00265C09">
              <w:rPr>
                <w:lang w:val="es-US"/>
              </w:rPr>
              <w:t>antes de</w:t>
            </w:r>
            <w:r w:rsidRPr="005E4DFE">
              <w:rPr>
                <w:lang w:val="es-US"/>
              </w:rPr>
              <w:t xml:space="preserve"> la reunión.</w:t>
            </w:r>
          </w:p>
        </w:tc>
      </w:tr>
    </w:tbl>
    <w:p w14:paraId="7ED4C011" w14:textId="20FB1F7C" w:rsidR="00965BBE" w:rsidRPr="005E4DFE" w:rsidRDefault="00965BBE" w:rsidP="00965BBE">
      <w:pPr>
        <w:rPr>
          <w:lang w:val="es-US"/>
        </w:rPr>
      </w:pPr>
    </w:p>
    <w:sectPr w:rsidR="00965BBE" w:rsidRPr="005E4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297E" w14:textId="77777777" w:rsidR="00C937D8" w:rsidRDefault="00C937D8" w:rsidP="004F3BF9">
      <w:pPr>
        <w:spacing w:after="0" w:line="240" w:lineRule="auto"/>
      </w:pPr>
      <w:r>
        <w:separator/>
      </w:r>
    </w:p>
  </w:endnote>
  <w:endnote w:type="continuationSeparator" w:id="0">
    <w:p w14:paraId="05B2C248" w14:textId="77777777" w:rsidR="00C937D8" w:rsidRDefault="00C937D8" w:rsidP="004F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Calibr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BA9E" w14:textId="77777777" w:rsidR="005A6A72" w:rsidRDefault="005A6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99C7" w14:textId="77777777" w:rsidR="005A6A72" w:rsidRDefault="005A6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41F4E" w14:textId="77777777" w:rsidR="005A6A72" w:rsidRDefault="005A6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553F6" w14:textId="77777777" w:rsidR="00C937D8" w:rsidRDefault="00C937D8" w:rsidP="004F3BF9">
      <w:pPr>
        <w:spacing w:after="0" w:line="240" w:lineRule="auto"/>
      </w:pPr>
      <w:r>
        <w:separator/>
      </w:r>
    </w:p>
  </w:footnote>
  <w:footnote w:type="continuationSeparator" w:id="0">
    <w:p w14:paraId="112F7118" w14:textId="77777777" w:rsidR="00C937D8" w:rsidRDefault="00C937D8" w:rsidP="004F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4F9E2" w14:textId="77777777" w:rsidR="005A6A72" w:rsidRDefault="005A6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D6BD" w14:textId="00528642" w:rsidR="005A6A72" w:rsidRDefault="005A6A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A830" w14:textId="77777777" w:rsidR="005A6A72" w:rsidRDefault="005A6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C634D"/>
    <w:multiLevelType w:val="hybridMultilevel"/>
    <w:tmpl w:val="938E5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BE"/>
    <w:rsid w:val="000662AE"/>
    <w:rsid w:val="00134C85"/>
    <w:rsid w:val="00137FA2"/>
    <w:rsid w:val="001505C8"/>
    <w:rsid w:val="001B1A77"/>
    <w:rsid w:val="001E60FB"/>
    <w:rsid w:val="00207BE9"/>
    <w:rsid w:val="00265C09"/>
    <w:rsid w:val="002757C9"/>
    <w:rsid w:val="002A7BBD"/>
    <w:rsid w:val="00314629"/>
    <w:rsid w:val="00322B68"/>
    <w:rsid w:val="00325C1B"/>
    <w:rsid w:val="0033530C"/>
    <w:rsid w:val="003405ED"/>
    <w:rsid w:val="00363A80"/>
    <w:rsid w:val="003767D1"/>
    <w:rsid w:val="00421968"/>
    <w:rsid w:val="004A316E"/>
    <w:rsid w:val="004F3BF9"/>
    <w:rsid w:val="005672C3"/>
    <w:rsid w:val="005A6A72"/>
    <w:rsid w:val="005E4DFE"/>
    <w:rsid w:val="00606359"/>
    <w:rsid w:val="00611DB5"/>
    <w:rsid w:val="00616C81"/>
    <w:rsid w:val="00640CF7"/>
    <w:rsid w:val="006B5562"/>
    <w:rsid w:val="006D396F"/>
    <w:rsid w:val="00701D91"/>
    <w:rsid w:val="007B5265"/>
    <w:rsid w:val="008635B1"/>
    <w:rsid w:val="008C38A1"/>
    <w:rsid w:val="008F4B0E"/>
    <w:rsid w:val="00965BBE"/>
    <w:rsid w:val="009812F6"/>
    <w:rsid w:val="009950F1"/>
    <w:rsid w:val="009A2316"/>
    <w:rsid w:val="009C3E05"/>
    <w:rsid w:val="00A24E4C"/>
    <w:rsid w:val="00A85B5E"/>
    <w:rsid w:val="00AA7146"/>
    <w:rsid w:val="00B44D79"/>
    <w:rsid w:val="00B53570"/>
    <w:rsid w:val="00C074D0"/>
    <w:rsid w:val="00C33829"/>
    <w:rsid w:val="00C451FD"/>
    <w:rsid w:val="00C92729"/>
    <w:rsid w:val="00C937D8"/>
    <w:rsid w:val="00CC0C9A"/>
    <w:rsid w:val="00CF228A"/>
    <w:rsid w:val="00D47303"/>
    <w:rsid w:val="00D7452B"/>
    <w:rsid w:val="00DA61EF"/>
    <w:rsid w:val="00DC1164"/>
    <w:rsid w:val="00E12D8B"/>
    <w:rsid w:val="00ED313C"/>
    <w:rsid w:val="00F26111"/>
    <w:rsid w:val="00F4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C66FC"/>
  <w15:docId w15:val="{A46877B9-4AD5-4947-A39A-EB44449F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5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5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F9"/>
  </w:style>
  <w:style w:type="paragraph" w:styleId="Footer">
    <w:name w:val="footer"/>
    <w:basedOn w:val="Normal"/>
    <w:link w:val="FooterChar"/>
    <w:uiPriority w:val="99"/>
    <w:unhideWhenUsed/>
    <w:rsid w:val="004F3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BF9"/>
  </w:style>
  <w:style w:type="character" w:styleId="CommentReference">
    <w:name w:val="annotation reference"/>
    <w:basedOn w:val="DefaultParagraphFont"/>
    <w:uiPriority w:val="99"/>
    <w:semiHidden/>
    <w:unhideWhenUsed/>
    <w:rsid w:val="00C07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4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1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9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ass.crs.org/es/implementation/standard11/keyaction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ompass.crs.org/es/implementation/standard11/keyaction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Buckner, Britton</dc:creator>
  <cp:keywords/>
  <dc:description/>
  <cp:lastModifiedBy>Cashore, Sarah</cp:lastModifiedBy>
  <cp:revision>4</cp:revision>
  <dcterms:created xsi:type="dcterms:W3CDTF">2017-12-10T03:42:00Z</dcterms:created>
  <dcterms:modified xsi:type="dcterms:W3CDTF">2017-12-10T03:43:00Z</dcterms:modified>
</cp:coreProperties>
</file>